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760"/>
        <w:gridCol w:w="2160"/>
      </w:tblGrid>
      <w:tr w:rsidR="00355A9C" w:rsidRPr="00C0619A" w14:paraId="20F8B5FA" w14:textId="77777777" w:rsidTr="0051340C">
        <w:trPr>
          <w:trHeight w:val="138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BE2DEA6" w14:textId="55D68BF3" w:rsidR="00355A9C" w:rsidRPr="00C0619A" w:rsidRDefault="00102E55" w:rsidP="00C0619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  <w:r w:rsidRPr="00C0619A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518A56C5" wp14:editId="51A8DA96">
                  <wp:extent cx="845185" cy="793750"/>
                  <wp:effectExtent l="0" t="0" r="0" b="0"/>
                  <wp:docPr id="3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843F2E" w14:textId="77777777" w:rsidR="00355A9C" w:rsidRPr="0071109A" w:rsidRDefault="00355A9C" w:rsidP="00C0619A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2"/>
                <w:szCs w:val="2"/>
              </w:rPr>
            </w:pPr>
          </w:p>
          <w:p w14:paraId="01787605" w14:textId="77777777" w:rsidR="00355A9C" w:rsidRPr="00102E55" w:rsidRDefault="00355A9C" w:rsidP="00C0619A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2E55">
              <w:rPr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05545B09" w14:textId="619EFAE3" w:rsidR="00355A9C" w:rsidRPr="00C0619A" w:rsidRDefault="00355A9C" w:rsidP="00C0619A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20"/>
                <w:szCs w:val="20"/>
              </w:rPr>
            </w:pPr>
            <w:r w:rsidRPr="00C0619A">
              <w:rPr>
                <w:b/>
                <w:bCs/>
                <w:sz w:val="20"/>
                <w:szCs w:val="20"/>
              </w:rPr>
              <w:t xml:space="preserve">Licenčné konanie </w:t>
            </w:r>
            <w:r w:rsidR="0050599D">
              <w:rPr>
                <w:b/>
                <w:bCs/>
                <w:sz w:val="20"/>
                <w:szCs w:val="20"/>
              </w:rPr>
              <w:t>–</w:t>
            </w:r>
            <w:r w:rsidRPr="00C0619A">
              <w:rPr>
                <w:b/>
                <w:bCs/>
                <w:sz w:val="20"/>
                <w:szCs w:val="20"/>
              </w:rPr>
              <w:t xml:space="preserve"> finančné</w:t>
            </w:r>
            <w:r w:rsidR="0050599D">
              <w:rPr>
                <w:b/>
                <w:bCs/>
                <w:sz w:val="20"/>
                <w:szCs w:val="20"/>
              </w:rPr>
              <w:t xml:space="preserve"> </w:t>
            </w:r>
            <w:r w:rsidR="007E709A">
              <w:rPr>
                <w:b/>
                <w:bCs/>
                <w:sz w:val="20"/>
                <w:szCs w:val="20"/>
              </w:rPr>
              <w:t>licenčné kr</w:t>
            </w:r>
            <w:r w:rsidRPr="00C0619A">
              <w:rPr>
                <w:b/>
                <w:bCs/>
                <w:sz w:val="20"/>
                <w:szCs w:val="20"/>
              </w:rPr>
              <w:t xml:space="preserve">itériá, verzia </w:t>
            </w:r>
            <w:r w:rsidR="00AE0867">
              <w:rPr>
                <w:b/>
                <w:bCs/>
                <w:sz w:val="20"/>
                <w:szCs w:val="20"/>
              </w:rPr>
              <w:t>2</w:t>
            </w:r>
            <w:r w:rsidR="00E65955">
              <w:rPr>
                <w:b/>
                <w:bCs/>
                <w:sz w:val="20"/>
                <w:szCs w:val="20"/>
              </w:rPr>
              <w:t>5</w:t>
            </w:r>
            <w:r w:rsidR="009041E2">
              <w:rPr>
                <w:b/>
                <w:bCs/>
                <w:sz w:val="20"/>
                <w:szCs w:val="20"/>
              </w:rPr>
              <w:t>-</w:t>
            </w:r>
            <w:r w:rsidR="00AE0867">
              <w:rPr>
                <w:b/>
                <w:bCs/>
                <w:sz w:val="20"/>
                <w:szCs w:val="20"/>
              </w:rPr>
              <w:t>04</w:t>
            </w:r>
          </w:p>
          <w:p w14:paraId="10352B1C" w14:textId="77777777" w:rsidR="00355A9C" w:rsidRPr="00C0619A" w:rsidRDefault="00355A9C" w:rsidP="00C061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14:paraId="62C3910B" w14:textId="0AC47CFD" w:rsidR="00355A9C" w:rsidRPr="00C0619A" w:rsidRDefault="0000263E" w:rsidP="00C0619A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Písomné vyhlásenie</w:t>
            </w:r>
            <w:r w:rsidR="002D48A7">
              <w:rPr>
                <w:b/>
                <w:sz w:val="24"/>
                <w:szCs w:val="24"/>
              </w:rPr>
              <w:t xml:space="preserve"> </w:t>
            </w:r>
            <w:r w:rsidR="00355A9C" w:rsidRPr="00C0619A">
              <w:rPr>
                <w:b/>
                <w:sz w:val="24"/>
                <w:szCs w:val="24"/>
              </w:rPr>
              <w:t>pred</w:t>
            </w:r>
            <w:r w:rsidR="00AE0867">
              <w:rPr>
                <w:b/>
                <w:sz w:val="24"/>
                <w:szCs w:val="24"/>
              </w:rPr>
              <w:t>chádzajúce</w:t>
            </w:r>
            <w:r w:rsidR="00355A9C" w:rsidRPr="00C0619A">
              <w:rPr>
                <w:b/>
                <w:sz w:val="24"/>
                <w:szCs w:val="24"/>
              </w:rPr>
              <w:t xml:space="preserve"> rozhodnut</w:t>
            </w:r>
            <w:r w:rsidR="00AE0867">
              <w:rPr>
                <w:b/>
                <w:sz w:val="24"/>
                <w:szCs w:val="24"/>
              </w:rPr>
              <w:t>iu</w:t>
            </w:r>
            <w:r w:rsidR="00355A9C" w:rsidRPr="00C0619A">
              <w:rPr>
                <w:b/>
                <w:sz w:val="24"/>
                <w:szCs w:val="24"/>
              </w:rPr>
              <w:t xml:space="preserve"> </w:t>
            </w:r>
            <w:r w:rsidR="002D48A7">
              <w:rPr>
                <w:b/>
                <w:sz w:val="24"/>
                <w:szCs w:val="24"/>
              </w:rPr>
              <w:t xml:space="preserve">licenčných orgánov </w:t>
            </w:r>
            <w:r w:rsidR="00355A9C" w:rsidRPr="00C0619A">
              <w:rPr>
                <w:b/>
                <w:sz w:val="24"/>
                <w:szCs w:val="24"/>
              </w:rPr>
              <w:t>o udelení licencie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03297" w14:textId="77777777" w:rsidR="00355A9C" w:rsidRPr="00C0619A" w:rsidRDefault="00355A9C" w:rsidP="00C06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14:paraId="33C17D82" w14:textId="6E7DBC0E" w:rsidR="00355A9C" w:rsidRPr="00C0619A" w:rsidRDefault="00355A9C" w:rsidP="00C06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 w:rsidR="00102E55">
              <w:rPr>
                <w:noProof/>
              </w:rPr>
              <w:drawing>
                <wp:inline distT="0" distB="0" distL="0" distR="0" wp14:anchorId="496BDE30" wp14:editId="26A6F7D0">
                  <wp:extent cx="1264285" cy="659765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9F1D2" w14:textId="77777777" w:rsidR="00355A9C" w:rsidRPr="005F01BB" w:rsidRDefault="00355A9C">
      <w:pPr>
        <w:rPr>
          <w:sz w:val="12"/>
          <w:szCs w:val="12"/>
        </w:rPr>
      </w:pPr>
    </w:p>
    <w:p w14:paraId="7B6EA907" w14:textId="75C4312C" w:rsidR="001432B4" w:rsidRPr="009B4AC7" w:rsidRDefault="001432B4" w:rsidP="004C2A20">
      <w:pPr>
        <w:autoSpaceDE w:val="0"/>
        <w:autoSpaceDN w:val="0"/>
        <w:adjustRightInd w:val="0"/>
        <w:ind w:right="98"/>
        <w:rPr>
          <w:rFonts w:ascii="Arial Nova Light" w:hAnsi="Arial Nova Light" w:cs="Arial"/>
          <w:sz w:val="23"/>
          <w:szCs w:val="23"/>
        </w:rPr>
      </w:pPr>
      <w:r w:rsidRPr="009B4AC7">
        <w:rPr>
          <w:rFonts w:ascii="Arial Nova Light" w:hAnsi="Arial Nova Light" w:cs="Arial"/>
          <w:sz w:val="23"/>
          <w:szCs w:val="23"/>
        </w:rPr>
        <w:t>V</w:t>
      </w:r>
      <w:r w:rsidR="00EB25A7">
        <w:rPr>
          <w:rFonts w:ascii="Arial Nova Light" w:hAnsi="Arial Nova Light" w:cs="Arial"/>
          <w:sz w:val="23"/>
          <w:szCs w:val="23"/>
        </w:rPr>
        <w:t> </w:t>
      </w:r>
      <w:permStart w:id="1066754289" w:edGrp="everyone"/>
      <w:r w:rsidR="002D48A7">
        <w:rPr>
          <w:rFonts w:ascii="Arial Nova Light" w:hAnsi="Arial Nova Light"/>
          <w:sz w:val="23"/>
          <w:szCs w:val="23"/>
        </w:rPr>
        <w:t xml:space="preserve"> </w:t>
      </w:r>
      <w:r w:rsidR="00645633" w:rsidRPr="009B4AC7">
        <w:rPr>
          <w:sz w:val="23"/>
          <w:szCs w:val="23"/>
        </w:rPr>
        <w:t xml:space="preserve"> </w:t>
      </w:r>
      <w:permEnd w:id="1066754289"/>
      <w:r w:rsidR="00DB6EEE" w:rsidRPr="009B4AC7">
        <w:rPr>
          <w:rFonts w:ascii="Arial Nova Light" w:hAnsi="Arial Nova Light" w:cs="Arial"/>
          <w:sz w:val="23"/>
          <w:szCs w:val="23"/>
        </w:rPr>
        <w:t>,</w:t>
      </w:r>
      <w:r w:rsidR="00C0619A" w:rsidRPr="009B4AC7">
        <w:rPr>
          <w:rFonts w:ascii="Arial Nova Light" w:hAnsi="Arial Nova Light" w:cs="Arial"/>
          <w:sz w:val="23"/>
          <w:szCs w:val="23"/>
        </w:rPr>
        <w:t xml:space="preserve"> dňa </w:t>
      </w:r>
      <w:permStart w:id="927557503" w:edGrp="everyone"/>
      <w:r w:rsidR="00ED37E6">
        <w:t xml:space="preserve"> </w:t>
      </w:r>
      <w:r w:rsidR="002D48A7">
        <w:rPr>
          <w:rFonts w:ascii="Arial Nova Light" w:hAnsi="Arial Nova Light"/>
          <w:sz w:val="23"/>
          <w:szCs w:val="23"/>
        </w:rPr>
        <w:t>22</w:t>
      </w:r>
      <w:r w:rsidR="00EB25A7" w:rsidRPr="00EB25A7">
        <w:rPr>
          <w:rFonts w:ascii="Arial Nova Light" w:hAnsi="Arial Nova Light"/>
          <w:sz w:val="23"/>
          <w:szCs w:val="23"/>
        </w:rPr>
        <w:t>.</w:t>
      </w:r>
      <w:r w:rsidR="002D48A7">
        <w:rPr>
          <w:rFonts w:ascii="Arial Nova Light" w:hAnsi="Arial Nova Light"/>
          <w:sz w:val="23"/>
          <w:szCs w:val="23"/>
        </w:rPr>
        <w:t>4.</w:t>
      </w:r>
      <w:r w:rsidR="00EB25A7" w:rsidRPr="00EB25A7">
        <w:rPr>
          <w:rFonts w:ascii="Arial Nova Light" w:hAnsi="Arial Nova Light"/>
          <w:sz w:val="23"/>
          <w:szCs w:val="23"/>
        </w:rPr>
        <w:t>202</w:t>
      </w:r>
      <w:r w:rsidR="00E65955">
        <w:rPr>
          <w:rFonts w:ascii="Arial Nova Light" w:hAnsi="Arial Nova Light"/>
          <w:sz w:val="23"/>
          <w:szCs w:val="23"/>
        </w:rPr>
        <w:t>5</w:t>
      </w:r>
      <w:r w:rsidR="00E442D0" w:rsidRPr="009B4AC7">
        <w:rPr>
          <w:rFonts w:ascii="Arial Nova Light" w:hAnsi="Arial Nova Light" w:cs="Arial"/>
          <w:sz w:val="23"/>
          <w:szCs w:val="23"/>
        </w:rPr>
        <w:t xml:space="preserve"> </w:t>
      </w:r>
      <w:r w:rsidR="00DB6EEE" w:rsidRPr="009B4AC7">
        <w:rPr>
          <w:rFonts w:ascii="Arial Nova Light" w:hAnsi="Arial Nova Light" w:cs="Arial"/>
          <w:sz w:val="23"/>
          <w:szCs w:val="23"/>
        </w:rPr>
        <w:t xml:space="preserve"> </w:t>
      </w:r>
      <w:permEnd w:id="927557503"/>
    </w:p>
    <w:p w14:paraId="5F576409" w14:textId="77777777" w:rsidR="001432B4" w:rsidRPr="0050599D" w:rsidRDefault="001432B4" w:rsidP="004C2A20">
      <w:pPr>
        <w:autoSpaceDE w:val="0"/>
        <w:autoSpaceDN w:val="0"/>
        <w:adjustRightInd w:val="0"/>
        <w:ind w:right="98"/>
        <w:jc w:val="both"/>
        <w:rPr>
          <w:rFonts w:ascii="Arial Nova Light" w:hAnsi="Arial Nova Light" w:cs="Arial"/>
          <w:b/>
          <w:bCs/>
          <w:sz w:val="23"/>
          <w:szCs w:val="23"/>
        </w:rPr>
      </w:pPr>
    </w:p>
    <w:p w14:paraId="36A5841D" w14:textId="77777777" w:rsidR="001B203F" w:rsidRDefault="001432B4" w:rsidP="001B203F">
      <w:pPr>
        <w:autoSpaceDE w:val="0"/>
        <w:autoSpaceDN w:val="0"/>
        <w:adjustRightInd w:val="0"/>
        <w:ind w:right="-360"/>
        <w:jc w:val="both"/>
        <w:rPr>
          <w:rFonts w:ascii="Arial Nova Light" w:hAnsi="Arial Nova Light" w:cs="Arial"/>
          <w:bCs/>
          <w:sz w:val="23"/>
          <w:szCs w:val="23"/>
        </w:rPr>
      </w:pPr>
      <w:r w:rsidRPr="005F01BB">
        <w:rPr>
          <w:rFonts w:ascii="Arial Nova Light" w:hAnsi="Arial Nova Light" w:cs="Arial"/>
          <w:bCs/>
          <w:sz w:val="23"/>
          <w:szCs w:val="23"/>
        </w:rPr>
        <w:t>Žiadateľ o udelenie licencie</w:t>
      </w:r>
      <w:r w:rsidR="00D0063E" w:rsidRPr="005F01BB">
        <w:rPr>
          <w:rFonts w:ascii="Arial Nova Light" w:hAnsi="Arial Nova Light" w:cs="Arial"/>
          <w:bCs/>
          <w:sz w:val="23"/>
          <w:szCs w:val="23"/>
        </w:rPr>
        <w:t xml:space="preserve"> </w:t>
      </w:r>
      <w:r w:rsidRPr="005F01BB">
        <w:rPr>
          <w:rFonts w:ascii="Arial Nova Light" w:hAnsi="Arial Nova Light" w:cs="Arial"/>
          <w:bCs/>
          <w:sz w:val="23"/>
          <w:szCs w:val="23"/>
        </w:rPr>
        <w:t xml:space="preserve"> </w:t>
      </w:r>
      <w:permStart w:id="1982543564" w:edGrp="everyone"/>
      <w:r w:rsidR="00E442D0">
        <w:rPr>
          <w:rFonts w:ascii="Arial Nova Light" w:hAnsi="Arial Nova Light" w:cs="Arial"/>
          <w:bCs/>
          <w:sz w:val="23"/>
          <w:szCs w:val="23"/>
        </w:rPr>
        <w:t xml:space="preserve"> </w:t>
      </w:r>
      <w:r w:rsidR="009B4AC7" w:rsidRPr="009B4AC7">
        <w:rPr>
          <w:rFonts w:ascii="Arial Nova" w:hAnsi="Arial Nova"/>
          <w:b/>
          <w:bCs/>
          <w:sz w:val="25"/>
          <w:szCs w:val="25"/>
        </w:rPr>
        <w:t>úplný názov klubu</w:t>
      </w:r>
    </w:p>
    <w:permEnd w:id="1982543564"/>
    <w:p w14:paraId="06CA1405" w14:textId="77777777" w:rsidR="001B203F" w:rsidRPr="001B203F" w:rsidRDefault="001B203F" w:rsidP="001B203F">
      <w:pPr>
        <w:autoSpaceDE w:val="0"/>
        <w:autoSpaceDN w:val="0"/>
        <w:adjustRightInd w:val="0"/>
        <w:ind w:right="-360"/>
        <w:jc w:val="both"/>
        <w:rPr>
          <w:rFonts w:ascii="Arial Nova Light" w:hAnsi="Arial Nova Light" w:cs="Arial"/>
          <w:b/>
          <w:bCs/>
          <w:iCs/>
          <w:color w:val="auto"/>
          <w:sz w:val="12"/>
          <w:szCs w:val="12"/>
        </w:rPr>
      </w:pPr>
    </w:p>
    <w:p w14:paraId="116EC23C" w14:textId="5F79161B" w:rsidR="001432B4" w:rsidRPr="00DA7C0B" w:rsidRDefault="001432B4" w:rsidP="00225E62">
      <w:pPr>
        <w:autoSpaceDE w:val="0"/>
        <w:autoSpaceDN w:val="0"/>
        <w:adjustRightInd w:val="0"/>
        <w:ind w:right="-360"/>
        <w:jc w:val="both"/>
        <w:rPr>
          <w:iCs/>
          <w:color w:val="auto"/>
          <w:sz w:val="23"/>
          <w:szCs w:val="23"/>
        </w:rPr>
      </w:pPr>
      <w:r w:rsidRPr="009B4AC7">
        <w:rPr>
          <w:rFonts w:ascii="Arial Nova Light" w:hAnsi="Arial Nova Light" w:cs="Arial"/>
          <w:iCs/>
          <w:color w:val="auto"/>
          <w:sz w:val="23"/>
          <w:szCs w:val="23"/>
        </w:rPr>
        <w:t>V súvislosti s</w:t>
      </w:r>
      <w:r w:rsidR="0050599D" w:rsidRPr="009B4AC7">
        <w:rPr>
          <w:rFonts w:ascii="Arial Nova Light" w:hAnsi="Arial Nova Light" w:cs="Arial"/>
          <w:iCs/>
          <w:color w:val="auto"/>
          <w:sz w:val="23"/>
          <w:szCs w:val="23"/>
        </w:rPr>
        <w:t xml:space="preserve"> našou</w:t>
      </w:r>
      <w:r w:rsidRPr="009B4AC7">
        <w:rPr>
          <w:rFonts w:ascii="Arial Nova Light" w:hAnsi="Arial Nova Light" w:cs="Arial"/>
          <w:iCs/>
          <w:color w:val="auto"/>
          <w:sz w:val="23"/>
          <w:szCs w:val="23"/>
        </w:rPr>
        <w:t xml:space="preserve"> žiadosťou</w:t>
      </w:r>
      <w:r w:rsidR="0050599D" w:rsidRPr="009B4AC7">
        <w:rPr>
          <w:rFonts w:ascii="Arial Nova Light" w:hAnsi="Arial Nova Light" w:cs="Arial"/>
          <w:iCs/>
          <w:color w:val="auto"/>
          <w:sz w:val="23"/>
          <w:szCs w:val="23"/>
        </w:rPr>
        <w:t xml:space="preserve"> </w:t>
      </w:r>
      <w:r w:rsidRPr="009B4AC7">
        <w:rPr>
          <w:rFonts w:ascii="Arial Nova Light" w:hAnsi="Arial Nova Light" w:cs="Arial"/>
          <w:iCs/>
          <w:color w:val="auto"/>
          <w:sz w:val="23"/>
          <w:szCs w:val="23"/>
        </w:rPr>
        <w:t xml:space="preserve"> o udelenie licencie</w:t>
      </w:r>
      <w:r w:rsidR="001B203F" w:rsidRPr="009B4AC7">
        <w:rPr>
          <w:rFonts w:ascii="Arial Nova Light" w:hAnsi="Arial Nova Light" w:cs="Arial"/>
          <w:iCs/>
          <w:color w:val="auto"/>
          <w:sz w:val="23"/>
          <w:szCs w:val="23"/>
        </w:rPr>
        <w:t xml:space="preserve"> pre</w:t>
      </w:r>
      <w:r w:rsidR="0050599D" w:rsidRPr="005F01BB">
        <w:rPr>
          <w:rFonts w:ascii="Arial Nova Light" w:hAnsi="Arial Nova Light" w:cs="Arial"/>
          <w:b/>
          <w:bCs/>
          <w:iCs/>
          <w:color w:val="auto"/>
          <w:sz w:val="23"/>
          <w:szCs w:val="23"/>
        </w:rPr>
        <w:t xml:space="preserve"> </w:t>
      </w:r>
      <w:permStart w:id="541337019" w:edGrp="everyone"/>
      <w:r w:rsidR="009B4AC7" w:rsidRPr="009B4AC7">
        <w:rPr>
          <w:rFonts w:ascii="Arial Nova Light" w:hAnsi="Arial Nova Light" w:cs="Arial"/>
          <w:b/>
          <w:sz w:val="23"/>
          <w:szCs w:val="23"/>
        </w:rPr>
        <w:t>N</w:t>
      </w:r>
      <w:r w:rsidR="00AE0867">
        <w:rPr>
          <w:rFonts w:ascii="Arial Nova Light" w:hAnsi="Arial Nova Light" w:cs="Arial"/>
          <w:b/>
          <w:sz w:val="23"/>
          <w:szCs w:val="23"/>
        </w:rPr>
        <w:t>iké</w:t>
      </w:r>
      <w:r w:rsidR="009B4AC7" w:rsidRPr="009B4AC7">
        <w:rPr>
          <w:rFonts w:ascii="Arial Nova Light" w:hAnsi="Arial Nova Light" w:cs="Arial"/>
          <w:b/>
          <w:sz w:val="23"/>
          <w:szCs w:val="23"/>
        </w:rPr>
        <w:t xml:space="preserve"> lig</w:t>
      </w:r>
      <w:r w:rsidR="00E870BA">
        <w:rPr>
          <w:rFonts w:ascii="Arial Nova Light" w:hAnsi="Arial Nova Light" w:cs="Arial"/>
          <w:b/>
          <w:sz w:val="23"/>
          <w:szCs w:val="23"/>
        </w:rPr>
        <w:t>u</w:t>
      </w:r>
      <w:r w:rsidR="009B4AC7" w:rsidRPr="009B4AC7">
        <w:rPr>
          <w:rFonts w:ascii="Arial Nova Light" w:hAnsi="Arial Nova Light" w:cs="Arial"/>
          <w:b/>
          <w:sz w:val="23"/>
          <w:szCs w:val="23"/>
        </w:rPr>
        <w:t xml:space="preserve"> a klubové súťaže UEFA</w:t>
      </w:r>
      <w:r w:rsidR="00F77CCC">
        <w:rPr>
          <w:rFonts w:ascii="Arial Nova Light" w:hAnsi="Arial Nova Light" w:cs="Arial"/>
          <w:b/>
          <w:sz w:val="23"/>
          <w:szCs w:val="23"/>
        </w:rPr>
        <w:t xml:space="preserve"> mužov</w:t>
      </w:r>
      <w:r w:rsidR="009B4AC7" w:rsidRPr="009B4AC7">
        <w:rPr>
          <w:rFonts w:ascii="Arial Nova Light" w:hAnsi="Arial Nova Light" w:cs="Arial"/>
          <w:b/>
          <w:sz w:val="23"/>
          <w:szCs w:val="23"/>
        </w:rPr>
        <w:t>,</w:t>
      </w:r>
      <w:r w:rsidR="009041E2">
        <w:rPr>
          <w:rFonts w:ascii="Arial Nova Light" w:hAnsi="Arial Nova Light" w:cs="Arial"/>
          <w:b/>
          <w:sz w:val="23"/>
          <w:szCs w:val="23"/>
        </w:rPr>
        <w:t xml:space="preserve"> </w:t>
      </w:r>
      <w:r w:rsidR="00E65955">
        <w:rPr>
          <w:rFonts w:ascii="Arial Nova Light" w:hAnsi="Arial Nova Light" w:cs="Arial"/>
          <w:b/>
          <w:sz w:val="23"/>
          <w:szCs w:val="23"/>
        </w:rPr>
        <w:t xml:space="preserve">klubové súťaže </w:t>
      </w:r>
      <w:r w:rsidR="009041E2">
        <w:rPr>
          <w:rFonts w:ascii="Arial Nova Light" w:hAnsi="Arial Nova Light" w:cs="Arial"/>
          <w:b/>
          <w:sz w:val="23"/>
          <w:szCs w:val="23"/>
        </w:rPr>
        <w:t>UEFA</w:t>
      </w:r>
      <w:r w:rsidR="00E65955">
        <w:rPr>
          <w:rFonts w:ascii="Arial Nova Light" w:hAnsi="Arial Nova Light" w:cs="Arial"/>
          <w:b/>
          <w:sz w:val="23"/>
          <w:szCs w:val="23"/>
        </w:rPr>
        <w:t xml:space="preserve"> </w:t>
      </w:r>
      <w:r w:rsidR="009041E2">
        <w:rPr>
          <w:rFonts w:ascii="Arial Nova Light" w:hAnsi="Arial Nova Light" w:cs="Arial"/>
          <w:b/>
          <w:sz w:val="23"/>
          <w:szCs w:val="23"/>
        </w:rPr>
        <w:t xml:space="preserve">žien, </w:t>
      </w:r>
      <w:proofErr w:type="spellStart"/>
      <w:r w:rsidR="00AE0867">
        <w:rPr>
          <w:rFonts w:ascii="Arial Nova Light" w:hAnsi="Arial Nova Light" w:cs="Arial"/>
          <w:b/>
          <w:sz w:val="23"/>
          <w:szCs w:val="23"/>
        </w:rPr>
        <w:t>MONACObet</w:t>
      </w:r>
      <w:proofErr w:type="spellEnd"/>
      <w:r w:rsidR="00AE0867">
        <w:rPr>
          <w:rFonts w:ascii="Arial Nova Light" w:hAnsi="Arial Nova Light" w:cs="Arial"/>
          <w:b/>
          <w:sz w:val="23"/>
          <w:szCs w:val="23"/>
        </w:rPr>
        <w:t xml:space="preserve"> </w:t>
      </w:r>
      <w:r w:rsidR="009B4AC7" w:rsidRPr="009B4AC7">
        <w:rPr>
          <w:rFonts w:ascii="Arial Nova Light" w:hAnsi="Arial Nova Light" w:cs="Arial"/>
          <w:b/>
          <w:sz w:val="23"/>
          <w:szCs w:val="23"/>
        </w:rPr>
        <w:t>lig</w:t>
      </w:r>
      <w:r w:rsidR="00E870BA">
        <w:rPr>
          <w:rFonts w:ascii="Arial Nova Light" w:hAnsi="Arial Nova Light" w:cs="Arial"/>
          <w:b/>
          <w:sz w:val="23"/>
          <w:szCs w:val="23"/>
        </w:rPr>
        <w:t>u</w:t>
      </w:r>
      <w:r w:rsidR="00E65955">
        <w:rPr>
          <w:rFonts w:ascii="Arial Nova Light" w:hAnsi="Arial Nova Light" w:cs="Arial"/>
          <w:bCs/>
          <w:sz w:val="23"/>
          <w:szCs w:val="23"/>
        </w:rPr>
        <w:t xml:space="preserve"> </w:t>
      </w:r>
      <w:permEnd w:id="541337019"/>
      <w:r w:rsidR="00E65955" w:rsidRPr="00E65955">
        <w:rPr>
          <w:iCs/>
          <w:color w:val="FF0000"/>
          <w:sz w:val="23"/>
          <w:szCs w:val="23"/>
        </w:rPr>
        <w:t>*</w:t>
      </w:r>
      <w:r w:rsidR="00E65955">
        <w:rPr>
          <w:rFonts w:ascii="Arial Nova Light" w:hAnsi="Arial Nova Light" w:cs="Arial"/>
          <w:iCs/>
          <w:color w:val="auto"/>
          <w:sz w:val="23"/>
          <w:szCs w:val="23"/>
        </w:rPr>
        <w:t xml:space="preserve"> na</w:t>
      </w:r>
      <w:r w:rsidR="005F01BB" w:rsidRPr="009B4AC7">
        <w:rPr>
          <w:rFonts w:ascii="Arial Nova Light" w:hAnsi="Arial Nova Light" w:cs="Arial"/>
          <w:iCs/>
          <w:color w:val="auto"/>
          <w:sz w:val="23"/>
          <w:szCs w:val="23"/>
        </w:rPr>
        <w:t> licenčn</w:t>
      </w:r>
      <w:r w:rsidR="00042345" w:rsidRPr="009B4AC7">
        <w:rPr>
          <w:rFonts w:ascii="Arial Nova Light" w:hAnsi="Arial Nova Light" w:cs="Arial"/>
          <w:iCs/>
          <w:color w:val="auto"/>
          <w:sz w:val="23"/>
          <w:szCs w:val="23"/>
        </w:rPr>
        <w:t>ú</w:t>
      </w:r>
      <w:r w:rsidR="005F01BB" w:rsidRPr="009B4AC7">
        <w:rPr>
          <w:rFonts w:ascii="Arial Nova Light" w:hAnsi="Arial Nova Light" w:cs="Arial"/>
          <w:iCs/>
          <w:color w:val="auto"/>
          <w:sz w:val="23"/>
          <w:szCs w:val="23"/>
        </w:rPr>
        <w:t xml:space="preserve"> </w:t>
      </w:r>
      <w:r w:rsidR="0050599D" w:rsidRPr="009B4AC7">
        <w:rPr>
          <w:rFonts w:ascii="Arial Nova Light" w:hAnsi="Arial Nova Light" w:cs="Arial"/>
          <w:iCs/>
          <w:color w:val="auto"/>
          <w:sz w:val="23"/>
          <w:szCs w:val="23"/>
        </w:rPr>
        <w:t>sezón</w:t>
      </w:r>
      <w:r w:rsidR="00042345" w:rsidRPr="009B4AC7">
        <w:rPr>
          <w:rFonts w:ascii="Arial Nova Light" w:hAnsi="Arial Nova Light" w:cs="Arial"/>
          <w:iCs/>
          <w:color w:val="auto"/>
          <w:sz w:val="23"/>
          <w:szCs w:val="23"/>
        </w:rPr>
        <w:t>u</w:t>
      </w:r>
      <w:r w:rsidR="0050599D" w:rsidRPr="009B4AC7">
        <w:rPr>
          <w:rFonts w:ascii="Arial Nova Light" w:hAnsi="Arial Nova Light" w:cs="Arial"/>
          <w:iCs/>
          <w:color w:val="auto"/>
          <w:sz w:val="23"/>
          <w:szCs w:val="23"/>
        </w:rPr>
        <w:t xml:space="preserve"> </w:t>
      </w:r>
      <w:r w:rsidRPr="009B4AC7">
        <w:rPr>
          <w:rFonts w:ascii="Arial Nova Light" w:hAnsi="Arial Nova Light" w:cs="Arial"/>
          <w:iCs/>
          <w:color w:val="auto"/>
          <w:sz w:val="23"/>
          <w:szCs w:val="23"/>
        </w:rPr>
        <w:t>20</w:t>
      </w:r>
      <w:r w:rsidR="00E442D0" w:rsidRPr="009B4AC7">
        <w:rPr>
          <w:rFonts w:ascii="Arial Nova Light" w:hAnsi="Arial Nova Light" w:cs="Arial"/>
          <w:iCs/>
          <w:color w:val="auto"/>
          <w:sz w:val="23"/>
          <w:szCs w:val="23"/>
        </w:rPr>
        <w:t>2</w:t>
      </w:r>
      <w:r w:rsidR="00E65955">
        <w:rPr>
          <w:rFonts w:ascii="Arial Nova Light" w:hAnsi="Arial Nova Light" w:cs="Arial"/>
          <w:iCs/>
          <w:color w:val="auto"/>
          <w:sz w:val="23"/>
          <w:szCs w:val="23"/>
        </w:rPr>
        <w:t>5</w:t>
      </w:r>
      <w:r w:rsidRPr="009B4AC7">
        <w:rPr>
          <w:rFonts w:ascii="Arial Nova Light" w:hAnsi="Arial Nova Light" w:cs="Arial"/>
          <w:iCs/>
          <w:color w:val="auto"/>
          <w:sz w:val="23"/>
          <w:szCs w:val="23"/>
        </w:rPr>
        <w:t>/</w:t>
      </w:r>
      <w:r w:rsidR="0050599D" w:rsidRPr="009B4AC7">
        <w:rPr>
          <w:rFonts w:ascii="Arial Nova Light" w:hAnsi="Arial Nova Light" w:cs="Arial"/>
          <w:iCs/>
          <w:color w:val="auto"/>
          <w:sz w:val="23"/>
          <w:szCs w:val="23"/>
        </w:rPr>
        <w:t>2</w:t>
      </w:r>
      <w:r w:rsidR="00E65955">
        <w:rPr>
          <w:rFonts w:ascii="Arial Nova Light" w:hAnsi="Arial Nova Light" w:cs="Arial"/>
          <w:iCs/>
          <w:color w:val="auto"/>
          <w:sz w:val="23"/>
          <w:szCs w:val="23"/>
        </w:rPr>
        <w:t>6</w:t>
      </w:r>
      <w:r w:rsidRPr="009B4AC7">
        <w:rPr>
          <w:rFonts w:ascii="Arial Nova Light" w:hAnsi="Arial Nova Light" w:cs="Arial"/>
          <w:iCs/>
          <w:color w:val="auto"/>
          <w:sz w:val="23"/>
          <w:szCs w:val="23"/>
        </w:rPr>
        <w:t xml:space="preserve">, týmto </w:t>
      </w:r>
      <w:r w:rsidR="00C0619A" w:rsidRPr="009B4AC7">
        <w:rPr>
          <w:rFonts w:ascii="Arial Nova Light" w:hAnsi="Arial Nova Light" w:cs="Arial"/>
          <w:iCs/>
          <w:color w:val="auto"/>
          <w:sz w:val="23"/>
          <w:szCs w:val="23"/>
        </w:rPr>
        <w:t>vy</w:t>
      </w:r>
      <w:r w:rsidRPr="009B4AC7">
        <w:rPr>
          <w:rFonts w:ascii="Arial Nova Light" w:hAnsi="Arial Nova Light" w:cs="Arial"/>
          <w:iCs/>
          <w:color w:val="auto"/>
          <w:sz w:val="23"/>
          <w:szCs w:val="23"/>
        </w:rPr>
        <w:t>hlasujeme</w:t>
      </w:r>
      <w:r w:rsidR="00D0063E" w:rsidRPr="009B4AC7">
        <w:rPr>
          <w:rFonts w:ascii="Arial Nova Light" w:hAnsi="Arial Nova Light" w:cs="Arial"/>
          <w:iCs/>
          <w:color w:val="auto"/>
          <w:sz w:val="23"/>
          <w:szCs w:val="23"/>
        </w:rPr>
        <w:t xml:space="preserve"> a potvrdzujeme</w:t>
      </w:r>
      <w:r w:rsidRPr="009B4AC7">
        <w:rPr>
          <w:rFonts w:ascii="Arial Nova Light" w:hAnsi="Arial Nova Light" w:cs="Arial"/>
          <w:iCs/>
          <w:color w:val="auto"/>
          <w:sz w:val="23"/>
          <w:szCs w:val="23"/>
        </w:rPr>
        <w:t>, že:</w:t>
      </w:r>
    </w:p>
    <w:p w14:paraId="611E3709" w14:textId="77777777" w:rsidR="009B4AC7" w:rsidRPr="00AE0867" w:rsidRDefault="009B4AC7" w:rsidP="00225E62">
      <w:pPr>
        <w:autoSpaceDE w:val="0"/>
        <w:autoSpaceDN w:val="0"/>
        <w:adjustRightInd w:val="0"/>
        <w:ind w:right="-360"/>
        <w:jc w:val="both"/>
        <w:rPr>
          <w:rFonts w:ascii="Arial Nova Light" w:hAnsi="Arial Nova Light" w:cs="Arial"/>
          <w:b/>
          <w:bCs/>
          <w:iCs/>
          <w:color w:val="FF0000"/>
          <w:sz w:val="20"/>
          <w:szCs w:val="20"/>
        </w:rPr>
      </w:pPr>
      <w:r w:rsidRPr="00AE0867">
        <w:rPr>
          <w:b/>
          <w:bCs/>
          <w:iCs/>
          <w:color w:val="FF0000"/>
          <w:sz w:val="20"/>
          <w:szCs w:val="20"/>
        </w:rPr>
        <w:t>*</w:t>
      </w:r>
      <w:r w:rsidRPr="00AE0867">
        <w:rPr>
          <w:rFonts w:ascii="Arial Nova Light" w:hAnsi="Arial Nova Light"/>
          <w:b/>
          <w:bCs/>
          <w:iCs/>
          <w:color w:val="FF0000"/>
          <w:sz w:val="20"/>
          <w:szCs w:val="20"/>
        </w:rPr>
        <w:t xml:space="preserve"> nehodiac</w:t>
      </w:r>
      <w:r w:rsidR="00E870BA" w:rsidRPr="00AE0867">
        <w:rPr>
          <w:rFonts w:ascii="Arial Nova Light" w:hAnsi="Arial Nova Light"/>
          <w:b/>
          <w:bCs/>
          <w:iCs/>
          <w:color w:val="FF0000"/>
          <w:sz w:val="20"/>
          <w:szCs w:val="20"/>
        </w:rPr>
        <w:t xml:space="preserve">u sa súťaž </w:t>
      </w:r>
      <w:r w:rsidR="00616256" w:rsidRPr="00AE0867">
        <w:rPr>
          <w:rFonts w:ascii="Arial Nova Light" w:hAnsi="Arial Nova Light"/>
          <w:b/>
          <w:bCs/>
          <w:iCs/>
          <w:color w:val="FF0000"/>
          <w:sz w:val="20"/>
          <w:szCs w:val="20"/>
        </w:rPr>
        <w:t>z</w:t>
      </w:r>
      <w:r w:rsidR="00E870BA" w:rsidRPr="00AE0867">
        <w:rPr>
          <w:rFonts w:ascii="Arial Nova Light" w:hAnsi="Arial Nova Light"/>
          <w:b/>
          <w:bCs/>
          <w:iCs/>
          <w:color w:val="FF0000"/>
          <w:sz w:val="20"/>
          <w:szCs w:val="20"/>
        </w:rPr>
        <w:t>mažte</w:t>
      </w:r>
    </w:p>
    <w:p w14:paraId="5F3239CC" w14:textId="77777777" w:rsidR="001432B4" w:rsidRPr="009B4AC7" w:rsidRDefault="001432B4" w:rsidP="00225E62">
      <w:pPr>
        <w:autoSpaceDE w:val="0"/>
        <w:autoSpaceDN w:val="0"/>
        <w:adjustRightInd w:val="0"/>
        <w:ind w:right="-360"/>
        <w:jc w:val="both"/>
        <w:rPr>
          <w:rFonts w:ascii="Arial Nova Light" w:hAnsi="Arial Nova Light" w:cs="Arial"/>
          <w:color w:val="auto"/>
          <w:sz w:val="12"/>
          <w:szCs w:val="12"/>
        </w:rPr>
      </w:pPr>
    </w:p>
    <w:p w14:paraId="24E025AC" w14:textId="2641FB2D" w:rsidR="009041E2" w:rsidRPr="009041E2" w:rsidRDefault="009041E2" w:rsidP="00225E62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360"/>
        <w:jc w:val="both"/>
        <w:rPr>
          <w:rFonts w:ascii="Arial Nova Light" w:hAnsi="Arial Nova Light" w:cs="Arial"/>
          <w:i/>
          <w:iCs/>
          <w:color w:val="auto"/>
          <w:sz w:val="23"/>
          <w:szCs w:val="23"/>
        </w:rPr>
      </w:pPr>
      <w:r w:rsidRPr="009041E2">
        <w:rPr>
          <w:rFonts w:ascii="Arial Nova Light" w:hAnsi="Arial Nova Light" w:cs="Arial"/>
          <w:color w:val="auto"/>
          <w:sz w:val="23"/>
          <w:szCs w:val="23"/>
        </w:rPr>
        <w:t>Všetky dokumenty</w:t>
      </w:r>
      <w:r w:rsidR="00AE0867">
        <w:rPr>
          <w:rFonts w:ascii="Arial Nova Light" w:hAnsi="Arial Nova Light" w:cs="Arial"/>
          <w:color w:val="auto"/>
          <w:sz w:val="23"/>
          <w:szCs w:val="23"/>
        </w:rPr>
        <w:t>, ktoré boli</w:t>
      </w:r>
      <w:r w:rsidRPr="009041E2">
        <w:rPr>
          <w:rFonts w:ascii="Arial Nova Light" w:hAnsi="Arial Nova Light" w:cs="Arial"/>
          <w:color w:val="auto"/>
          <w:sz w:val="23"/>
          <w:szCs w:val="23"/>
        </w:rPr>
        <w:t xml:space="preserve"> predložené SFZ</w:t>
      </w:r>
      <w:r w:rsidR="00AE0867">
        <w:rPr>
          <w:rFonts w:ascii="Arial Nova Light" w:hAnsi="Arial Nova Light" w:cs="Arial"/>
          <w:color w:val="auto"/>
          <w:sz w:val="23"/>
          <w:szCs w:val="23"/>
        </w:rPr>
        <w:t xml:space="preserve"> na preverovanie</w:t>
      </w:r>
      <w:r w:rsidRPr="009041E2">
        <w:rPr>
          <w:rFonts w:ascii="Arial Nova Light" w:hAnsi="Arial Nova Light" w:cs="Arial"/>
          <w:color w:val="auto"/>
          <w:sz w:val="23"/>
          <w:szCs w:val="23"/>
        </w:rPr>
        <w:t xml:space="preserve"> sú </w:t>
      </w:r>
      <w:r w:rsidR="00F77CCC">
        <w:rPr>
          <w:rFonts w:ascii="Arial Nova Light" w:hAnsi="Arial Nova Light" w:cs="Arial"/>
          <w:color w:val="auto"/>
          <w:sz w:val="23"/>
          <w:szCs w:val="23"/>
        </w:rPr>
        <w:t xml:space="preserve">správne, </w:t>
      </w:r>
      <w:r w:rsidRPr="009041E2">
        <w:rPr>
          <w:rFonts w:ascii="Arial Nova Light" w:hAnsi="Arial Nova Light" w:cs="Arial"/>
          <w:color w:val="auto"/>
          <w:sz w:val="23"/>
          <w:szCs w:val="23"/>
        </w:rPr>
        <w:t>úplné</w:t>
      </w:r>
      <w:r w:rsidR="002D48A7">
        <w:rPr>
          <w:rFonts w:ascii="Arial Nova Light" w:hAnsi="Arial Nova Light" w:cs="Arial"/>
          <w:color w:val="auto"/>
          <w:sz w:val="23"/>
          <w:szCs w:val="23"/>
        </w:rPr>
        <w:t xml:space="preserve"> a presné</w:t>
      </w:r>
      <w:r w:rsidR="00F77CCC">
        <w:rPr>
          <w:rFonts w:ascii="Arial Nova Light" w:hAnsi="Arial Nova Light" w:cs="Arial"/>
          <w:color w:val="auto"/>
          <w:sz w:val="23"/>
          <w:szCs w:val="23"/>
        </w:rPr>
        <w:t>.</w:t>
      </w:r>
    </w:p>
    <w:p w14:paraId="4611F3CD" w14:textId="78A95C92" w:rsidR="001432B4" w:rsidRPr="00E870BA" w:rsidRDefault="001432B4" w:rsidP="00225E62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360"/>
        <w:jc w:val="both"/>
        <w:rPr>
          <w:rFonts w:ascii="Arial Nova Light" w:hAnsi="Arial Nova Light" w:cs="Arial"/>
          <w:b/>
          <w:bCs/>
          <w:i/>
          <w:iCs/>
          <w:color w:val="auto"/>
          <w:sz w:val="23"/>
          <w:szCs w:val="23"/>
        </w:rPr>
      </w:pPr>
      <w:r w:rsidRPr="00E870BA">
        <w:rPr>
          <w:rFonts w:ascii="Arial Nova Light" w:hAnsi="Arial Nova Light" w:cs="Arial"/>
          <w:color w:val="auto"/>
          <w:sz w:val="23"/>
          <w:szCs w:val="23"/>
        </w:rPr>
        <w:t xml:space="preserve">Po termíne </w:t>
      </w:r>
      <w:r w:rsidR="00C0619A" w:rsidRPr="00E870BA">
        <w:rPr>
          <w:rFonts w:ascii="Arial Nova Light" w:hAnsi="Arial Nova Light" w:cs="Arial"/>
          <w:color w:val="auto"/>
          <w:sz w:val="23"/>
          <w:szCs w:val="23"/>
        </w:rPr>
        <w:t>predloženia</w:t>
      </w:r>
      <w:r w:rsidR="00F77CCC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="002D48A7">
        <w:rPr>
          <w:rFonts w:ascii="Arial Nova Light" w:hAnsi="Arial Nova Light" w:cs="Arial"/>
          <w:color w:val="auto"/>
          <w:sz w:val="23"/>
          <w:szCs w:val="23"/>
        </w:rPr>
        <w:t xml:space="preserve">ročnej </w:t>
      </w:r>
      <w:r w:rsidR="00C0619A" w:rsidRPr="00E870BA">
        <w:rPr>
          <w:rFonts w:ascii="Arial Nova Light" w:hAnsi="Arial Nova Light" w:cs="Arial"/>
          <w:color w:val="auto"/>
          <w:sz w:val="23"/>
          <w:szCs w:val="23"/>
        </w:rPr>
        <w:t>účtovnej závierky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 xml:space="preserve"> nášho klubu</w:t>
      </w:r>
      <w:r w:rsidR="00DB6EEE" w:rsidRPr="00E870BA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 xml:space="preserve">za finančný rok od </w:t>
      </w:r>
      <w:r w:rsidR="00DB6EEE" w:rsidRPr="00E870BA">
        <w:rPr>
          <w:rFonts w:ascii="Arial Nova Light" w:hAnsi="Arial Nova Light" w:cs="Arial"/>
          <w:color w:val="auto"/>
          <w:sz w:val="23"/>
          <w:szCs w:val="23"/>
        </w:rPr>
        <w:t>1.1.</w:t>
      </w:r>
      <w:r w:rsidR="00D0063E" w:rsidRPr="00E870BA">
        <w:rPr>
          <w:rFonts w:ascii="Arial Nova Light" w:hAnsi="Arial Nova Light" w:cs="Arial"/>
          <w:color w:val="auto"/>
          <w:sz w:val="23"/>
          <w:szCs w:val="23"/>
        </w:rPr>
        <w:t>20</w:t>
      </w:r>
      <w:r w:rsidR="00616256">
        <w:rPr>
          <w:rFonts w:ascii="Arial Nova Light" w:hAnsi="Arial Nova Light" w:cs="Arial"/>
          <w:color w:val="auto"/>
          <w:sz w:val="23"/>
          <w:szCs w:val="23"/>
        </w:rPr>
        <w:t>2</w:t>
      </w:r>
      <w:r w:rsidR="00E65955">
        <w:rPr>
          <w:rFonts w:ascii="Arial Nova Light" w:hAnsi="Arial Nova Light" w:cs="Arial"/>
          <w:color w:val="auto"/>
          <w:sz w:val="23"/>
          <w:szCs w:val="23"/>
        </w:rPr>
        <w:t>4</w:t>
      </w:r>
      <w:r w:rsidR="00D0063E" w:rsidRPr="00E870BA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 xml:space="preserve">do </w:t>
      </w:r>
      <w:r w:rsidR="00DB6EEE" w:rsidRPr="00E870BA">
        <w:rPr>
          <w:rFonts w:ascii="Arial Nova Light" w:hAnsi="Arial Nova Light" w:cs="Arial"/>
          <w:color w:val="auto"/>
          <w:sz w:val="23"/>
          <w:szCs w:val="23"/>
        </w:rPr>
        <w:t>31.</w:t>
      </w:r>
      <w:r w:rsidR="00E870BA" w:rsidRPr="00E870BA">
        <w:rPr>
          <w:rFonts w:ascii="Arial Nova Light" w:hAnsi="Arial Nova Light" w:cs="Arial"/>
          <w:color w:val="auto"/>
          <w:sz w:val="23"/>
          <w:szCs w:val="23"/>
        </w:rPr>
        <w:t>1</w:t>
      </w:r>
      <w:r w:rsidR="00DB6EEE" w:rsidRPr="00E870BA">
        <w:rPr>
          <w:rFonts w:ascii="Arial Nova Light" w:hAnsi="Arial Nova Light" w:cs="Arial"/>
          <w:color w:val="auto"/>
          <w:sz w:val="23"/>
          <w:szCs w:val="23"/>
        </w:rPr>
        <w:t>2.</w:t>
      </w:r>
      <w:r w:rsidR="00E870BA" w:rsidRPr="00E870BA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="00DB6EEE" w:rsidRPr="00E870BA">
        <w:rPr>
          <w:rFonts w:ascii="Arial Nova Light" w:hAnsi="Arial Nova Light" w:cs="Arial"/>
          <w:color w:val="auto"/>
          <w:sz w:val="23"/>
          <w:szCs w:val="23"/>
        </w:rPr>
        <w:t>20</w:t>
      </w:r>
      <w:r w:rsidR="00616256">
        <w:rPr>
          <w:rFonts w:ascii="Arial Nova Light" w:hAnsi="Arial Nova Light" w:cs="Arial"/>
          <w:color w:val="auto"/>
          <w:sz w:val="23"/>
          <w:szCs w:val="23"/>
        </w:rPr>
        <w:t>2</w:t>
      </w:r>
      <w:r w:rsidR="00E65955">
        <w:rPr>
          <w:rFonts w:ascii="Arial Nova Light" w:hAnsi="Arial Nova Light" w:cs="Arial"/>
          <w:color w:val="auto"/>
          <w:sz w:val="23"/>
          <w:szCs w:val="23"/>
        </w:rPr>
        <w:t>4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,</w:t>
      </w:r>
      <w:r w:rsidR="004C2A20" w:rsidRPr="00E870BA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nenastala žiadna udalosť alebo podmienka, ktorá by mala</w:t>
      </w:r>
      <w:r w:rsidR="00225E62" w:rsidRPr="00E870BA">
        <w:rPr>
          <w:rFonts w:ascii="Arial Nova Light" w:hAnsi="Arial Nova Light" w:cs="Arial"/>
          <w:color w:val="auto"/>
          <w:sz w:val="23"/>
          <w:szCs w:val="23"/>
        </w:rPr>
        <w:t xml:space="preserve"> nepriaz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 xml:space="preserve">nivý dopad na finančnú situáciu nášho klubu, ako žiadateľa o udelenie licencie; </w:t>
      </w:r>
      <w:r w:rsidRPr="00E870BA">
        <w:rPr>
          <w:rFonts w:ascii="Arial Nova Light" w:hAnsi="Arial Nova Light" w:cs="Arial"/>
          <w:b/>
          <w:bCs/>
          <w:i/>
          <w:iCs/>
          <w:color w:val="auto"/>
          <w:sz w:val="23"/>
          <w:szCs w:val="23"/>
        </w:rPr>
        <w:t>alebo</w:t>
      </w:r>
    </w:p>
    <w:p w14:paraId="39C2E1C7" w14:textId="77777777" w:rsidR="001432B4" w:rsidRPr="0050599D" w:rsidRDefault="001432B4" w:rsidP="001432B4">
      <w:pPr>
        <w:autoSpaceDE w:val="0"/>
        <w:autoSpaceDN w:val="0"/>
        <w:adjustRightInd w:val="0"/>
        <w:ind w:left="360"/>
        <w:jc w:val="both"/>
        <w:rPr>
          <w:rFonts w:ascii="Arial Nova Light" w:hAnsi="Arial Nova Light" w:cs="Arial"/>
          <w:b/>
          <w:bCs/>
          <w:color w:val="auto"/>
          <w:sz w:val="6"/>
          <w:szCs w:val="6"/>
        </w:rPr>
      </w:pPr>
    </w:p>
    <w:p w14:paraId="045C7520" w14:textId="77777777" w:rsidR="004D6E00" w:rsidRPr="0050599D" w:rsidRDefault="001432B4" w:rsidP="00ED37E6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6" w:color="auto"/>
        </w:pBdr>
        <w:autoSpaceDE w:val="0"/>
        <w:autoSpaceDN w:val="0"/>
        <w:adjustRightInd w:val="0"/>
        <w:ind w:left="360"/>
        <w:jc w:val="both"/>
        <w:rPr>
          <w:rFonts w:ascii="Arial Nova Light" w:hAnsi="Arial Nova Light" w:cs="Arial"/>
          <w:b/>
          <w:bCs/>
          <w:color w:val="auto"/>
          <w:sz w:val="20"/>
          <w:szCs w:val="20"/>
        </w:rPr>
      </w:pPr>
      <w:r w:rsidRPr="0050599D">
        <w:rPr>
          <w:rFonts w:ascii="Arial Nova Light" w:hAnsi="Arial Nova Light" w:cs="Arial"/>
          <w:b/>
          <w:bCs/>
          <w:color w:val="auto"/>
          <w:sz w:val="20"/>
          <w:szCs w:val="20"/>
        </w:rPr>
        <w:t>Opísanie podmienky alebo udalosti, ktorá nastala a jej finančného dopadu na žiadateľa o licenciu alebo zdôvodnenie, prečo finančný dopad udalosti nemohol byť vyčíslený.</w:t>
      </w:r>
    </w:p>
    <w:p w14:paraId="6A05FA54" w14:textId="77777777" w:rsidR="004D6E00" w:rsidRPr="0050599D" w:rsidRDefault="00E870BA" w:rsidP="00ED37E6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6" w:color="auto"/>
        </w:pBdr>
        <w:autoSpaceDE w:val="0"/>
        <w:autoSpaceDN w:val="0"/>
        <w:adjustRightInd w:val="0"/>
        <w:ind w:left="360"/>
        <w:jc w:val="both"/>
        <w:rPr>
          <w:rFonts w:ascii="Arial Nova Light" w:hAnsi="Arial Nova Light" w:cs="Arial"/>
          <w:b/>
          <w:bCs/>
          <w:color w:val="auto"/>
          <w:sz w:val="20"/>
          <w:szCs w:val="20"/>
        </w:rPr>
      </w:pPr>
      <w:permStart w:id="1202486014" w:edGrp="everyone"/>
      <w:r>
        <w:rPr>
          <w:rFonts w:ascii="Arial Nova Light" w:hAnsi="Arial Nova Light" w:cs="Arial"/>
          <w:b/>
          <w:bCs/>
          <w:color w:val="auto"/>
          <w:sz w:val="20"/>
          <w:szCs w:val="20"/>
        </w:rPr>
        <w:t xml:space="preserve"> </w:t>
      </w:r>
      <w:r w:rsidR="00DB6EEE" w:rsidRPr="0050599D">
        <w:rPr>
          <w:rFonts w:ascii="Arial Nova Light" w:hAnsi="Arial Nova Light" w:cs="Arial"/>
          <w:b/>
          <w:bCs/>
          <w:color w:val="auto"/>
          <w:sz w:val="20"/>
          <w:szCs w:val="20"/>
        </w:rPr>
        <w:t xml:space="preserve"> </w:t>
      </w:r>
      <w:permEnd w:id="1202486014"/>
    </w:p>
    <w:p w14:paraId="02616114" w14:textId="77777777" w:rsidR="0051340C" w:rsidRDefault="0051340C" w:rsidP="00ED37E6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6" w:color="auto"/>
        </w:pBdr>
        <w:autoSpaceDE w:val="0"/>
        <w:autoSpaceDN w:val="0"/>
        <w:adjustRightInd w:val="0"/>
        <w:ind w:left="360"/>
        <w:jc w:val="both"/>
        <w:rPr>
          <w:rFonts w:ascii="Arial Nova Light" w:hAnsi="Arial Nova Light" w:cs="Arial"/>
          <w:b/>
          <w:bCs/>
          <w:color w:val="auto"/>
          <w:sz w:val="20"/>
          <w:szCs w:val="20"/>
        </w:rPr>
      </w:pPr>
    </w:p>
    <w:p w14:paraId="6CD5F9B4" w14:textId="77777777" w:rsidR="00E566ED" w:rsidRPr="0050599D" w:rsidRDefault="00E566ED" w:rsidP="00ED37E6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6" w:color="auto"/>
        </w:pBdr>
        <w:autoSpaceDE w:val="0"/>
        <w:autoSpaceDN w:val="0"/>
        <w:adjustRightInd w:val="0"/>
        <w:ind w:left="360"/>
        <w:jc w:val="both"/>
        <w:rPr>
          <w:rFonts w:ascii="Arial Nova Light" w:hAnsi="Arial Nova Light" w:cs="Arial"/>
          <w:b/>
          <w:bCs/>
          <w:color w:val="auto"/>
          <w:sz w:val="20"/>
          <w:szCs w:val="20"/>
        </w:rPr>
      </w:pPr>
    </w:p>
    <w:p w14:paraId="67D96C7F" w14:textId="77777777" w:rsidR="001432B4" w:rsidRPr="00E870BA" w:rsidRDefault="001432B4" w:rsidP="001432B4">
      <w:pPr>
        <w:autoSpaceDE w:val="0"/>
        <w:autoSpaceDN w:val="0"/>
        <w:adjustRightInd w:val="0"/>
        <w:ind w:left="360"/>
        <w:jc w:val="both"/>
        <w:rPr>
          <w:rFonts w:ascii="Arial Nova Light" w:hAnsi="Arial Nova Light" w:cs="Arial"/>
          <w:b/>
          <w:bCs/>
          <w:color w:val="auto"/>
          <w:sz w:val="4"/>
          <w:szCs w:val="4"/>
        </w:rPr>
      </w:pPr>
    </w:p>
    <w:p w14:paraId="1B242984" w14:textId="669C60CA" w:rsidR="004C2A20" w:rsidRPr="00E870BA" w:rsidRDefault="004C2A20" w:rsidP="00225E62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360"/>
        <w:jc w:val="both"/>
        <w:rPr>
          <w:rFonts w:ascii="Arial Nova Light" w:hAnsi="Arial Nova Light" w:cs="Arial"/>
          <w:b/>
          <w:bCs/>
          <w:i/>
          <w:iCs/>
          <w:color w:val="auto"/>
          <w:sz w:val="23"/>
          <w:szCs w:val="23"/>
        </w:rPr>
      </w:pPr>
      <w:r w:rsidRPr="00E870BA">
        <w:rPr>
          <w:rFonts w:ascii="Arial Nova Light" w:hAnsi="Arial Nova Light" w:cs="Arial"/>
          <w:color w:val="auto"/>
          <w:sz w:val="23"/>
          <w:szCs w:val="23"/>
        </w:rPr>
        <w:t>Od termínu predloženia licenčnej dokumentácie nášho klubu na preverovanie</w:t>
      </w:r>
      <w:r w:rsidR="00F77CCC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nenastala</w:t>
      </w:r>
      <w:r w:rsidR="002D48A7">
        <w:rPr>
          <w:rFonts w:ascii="Arial Nova Light" w:hAnsi="Arial Nova Light" w:cs="Arial"/>
          <w:color w:val="auto"/>
          <w:sz w:val="23"/>
          <w:szCs w:val="23"/>
        </w:rPr>
        <w:t xml:space="preserve">             </w:t>
      </w:r>
      <w:r w:rsidR="00E65955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v</w:t>
      </w:r>
      <w:r w:rsidR="00E65955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 xml:space="preserve">plnení požiadaviek relevantných licenčných kritérií žiadna významná zmena; </w:t>
      </w:r>
      <w:r w:rsidRPr="00E870BA">
        <w:rPr>
          <w:rFonts w:ascii="Arial Nova Light" w:hAnsi="Arial Nova Light" w:cs="Arial"/>
          <w:b/>
          <w:bCs/>
          <w:i/>
          <w:iCs/>
          <w:color w:val="auto"/>
          <w:sz w:val="23"/>
          <w:szCs w:val="23"/>
        </w:rPr>
        <w:t>alebo</w:t>
      </w:r>
    </w:p>
    <w:p w14:paraId="55597D93" w14:textId="77777777" w:rsidR="004C2A20" w:rsidRPr="0050599D" w:rsidRDefault="004C2A20" w:rsidP="004C2A20">
      <w:pPr>
        <w:autoSpaceDE w:val="0"/>
        <w:autoSpaceDN w:val="0"/>
        <w:adjustRightInd w:val="0"/>
        <w:jc w:val="both"/>
        <w:rPr>
          <w:rFonts w:ascii="Arial Nova Light" w:hAnsi="Arial Nova Light" w:cs="Arial"/>
          <w:b/>
          <w:bCs/>
          <w:color w:val="auto"/>
          <w:sz w:val="6"/>
          <w:szCs w:val="6"/>
        </w:rPr>
      </w:pPr>
      <w:r w:rsidRPr="0050599D">
        <w:rPr>
          <w:rFonts w:ascii="Arial Nova Light" w:hAnsi="Arial Nova Light" w:cs="Arial"/>
          <w:b/>
          <w:bCs/>
          <w:color w:val="auto"/>
          <w:sz w:val="20"/>
          <w:szCs w:val="20"/>
        </w:rPr>
        <w:t xml:space="preserve"> </w:t>
      </w:r>
    </w:p>
    <w:p w14:paraId="65335B53" w14:textId="77777777" w:rsidR="004C2A20" w:rsidRPr="0050599D" w:rsidRDefault="004C2A20" w:rsidP="00225E6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7" w:color="auto"/>
        </w:pBdr>
        <w:autoSpaceDE w:val="0"/>
        <w:autoSpaceDN w:val="0"/>
        <w:adjustRightInd w:val="0"/>
        <w:ind w:left="360"/>
        <w:jc w:val="both"/>
        <w:rPr>
          <w:rFonts w:ascii="Arial Nova Light" w:hAnsi="Arial Nova Light" w:cs="Arial"/>
          <w:b/>
          <w:bCs/>
          <w:color w:val="auto"/>
          <w:sz w:val="20"/>
          <w:szCs w:val="20"/>
        </w:rPr>
      </w:pPr>
      <w:r w:rsidRPr="0050599D">
        <w:rPr>
          <w:rFonts w:ascii="Arial Nova Light" w:hAnsi="Arial Nova Light" w:cs="Arial"/>
          <w:b/>
          <w:bCs/>
          <w:color w:val="auto"/>
          <w:sz w:val="20"/>
          <w:szCs w:val="20"/>
        </w:rPr>
        <w:t>Opísanie významnej zmeny v plnení požiadaviek relevantných licenčných kritérií.</w:t>
      </w:r>
    </w:p>
    <w:p w14:paraId="7E4360B5" w14:textId="77777777" w:rsidR="004C2A20" w:rsidRPr="0050599D" w:rsidRDefault="00E870BA" w:rsidP="00E1112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7" w:color="auto"/>
        </w:pBdr>
        <w:autoSpaceDE w:val="0"/>
        <w:autoSpaceDN w:val="0"/>
        <w:adjustRightInd w:val="0"/>
        <w:ind w:left="360"/>
        <w:jc w:val="both"/>
        <w:rPr>
          <w:rFonts w:ascii="Arial Nova Light" w:hAnsi="Arial Nova Light" w:cs="Arial"/>
          <w:b/>
          <w:bCs/>
          <w:color w:val="auto"/>
          <w:sz w:val="20"/>
          <w:szCs w:val="20"/>
        </w:rPr>
      </w:pPr>
      <w:permStart w:id="1744065597" w:edGrp="everyone"/>
      <w:r>
        <w:rPr>
          <w:rFonts w:ascii="Arial Nova Light" w:hAnsi="Arial Nova Light" w:cs="Arial"/>
          <w:b/>
          <w:bCs/>
          <w:color w:val="auto"/>
          <w:sz w:val="20"/>
          <w:szCs w:val="20"/>
        </w:rPr>
        <w:t xml:space="preserve"> </w:t>
      </w:r>
      <w:r w:rsidR="00DB6EEE" w:rsidRPr="0050599D">
        <w:rPr>
          <w:rFonts w:ascii="Arial Nova Light" w:hAnsi="Arial Nova Light" w:cs="Arial"/>
          <w:b/>
          <w:bCs/>
          <w:color w:val="auto"/>
          <w:sz w:val="20"/>
          <w:szCs w:val="20"/>
        </w:rPr>
        <w:t xml:space="preserve"> </w:t>
      </w:r>
      <w:permEnd w:id="1744065597"/>
    </w:p>
    <w:p w14:paraId="79E1EC9F" w14:textId="77777777" w:rsidR="0051340C" w:rsidRDefault="0051340C" w:rsidP="00E1112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7" w:color="auto"/>
        </w:pBdr>
        <w:autoSpaceDE w:val="0"/>
        <w:autoSpaceDN w:val="0"/>
        <w:adjustRightInd w:val="0"/>
        <w:ind w:left="360"/>
        <w:jc w:val="both"/>
        <w:rPr>
          <w:rFonts w:ascii="Arial Nova Light" w:hAnsi="Arial Nova Light" w:cs="Arial"/>
          <w:b/>
          <w:bCs/>
          <w:color w:val="auto"/>
          <w:sz w:val="20"/>
          <w:szCs w:val="20"/>
        </w:rPr>
      </w:pPr>
    </w:p>
    <w:p w14:paraId="6B3F8D1D" w14:textId="77777777" w:rsidR="00E566ED" w:rsidRPr="0050599D" w:rsidRDefault="00E566ED" w:rsidP="00E1112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7" w:color="auto"/>
        </w:pBdr>
        <w:autoSpaceDE w:val="0"/>
        <w:autoSpaceDN w:val="0"/>
        <w:adjustRightInd w:val="0"/>
        <w:ind w:left="360"/>
        <w:jc w:val="both"/>
        <w:rPr>
          <w:rFonts w:ascii="Arial Nova Light" w:hAnsi="Arial Nova Light" w:cs="Arial"/>
          <w:b/>
          <w:bCs/>
          <w:color w:val="auto"/>
          <w:sz w:val="20"/>
          <w:szCs w:val="20"/>
        </w:rPr>
      </w:pPr>
    </w:p>
    <w:p w14:paraId="00158D65" w14:textId="77777777" w:rsidR="004C2A20" w:rsidRPr="00E870BA" w:rsidRDefault="004C2A20" w:rsidP="004C2A20">
      <w:pPr>
        <w:autoSpaceDE w:val="0"/>
        <w:autoSpaceDN w:val="0"/>
        <w:adjustRightInd w:val="0"/>
        <w:ind w:left="360"/>
        <w:jc w:val="both"/>
        <w:rPr>
          <w:rFonts w:ascii="Arial Nova Light" w:hAnsi="Arial Nova Light" w:cs="Arial"/>
          <w:b/>
          <w:bCs/>
          <w:color w:val="auto"/>
          <w:sz w:val="6"/>
          <w:szCs w:val="6"/>
        </w:rPr>
      </w:pPr>
    </w:p>
    <w:p w14:paraId="55DE18E8" w14:textId="70517C3C" w:rsidR="001432B4" w:rsidRPr="00E870BA" w:rsidRDefault="001432B4" w:rsidP="0053251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360"/>
        <w:jc w:val="both"/>
        <w:rPr>
          <w:rFonts w:ascii="Arial Nova Light" w:hAnsi="Arial Nova Light" w:cs="Arial"/>
          <w:color w:val="auto"/>
          <w:sz w:val="23"/>
          <w:szCs w:val="23"/>
        </w:rPr>
      </w:pPr>
      <w:r w:rsidRPr="00E870BA">
        <w:rPr>
          <w:rFonts w:ascii="Arial Nova Light" w:hAnsi="Arial Nova Light" w:cs="Arial"/>
          <w:color w:val="auto"/>
          <w:sz w:val="23"/>
          <w:szCs w:val="23"/>
        </w:rPr>
        <w:t>Žiadny subjekt</w:t>
      </w:r>
      <w:r w:rsidR="00225E62" w:rsidRPr="00E870BA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/</w:t>
      </w:r>
      <w:r w:rsidR="00225E62" w:rsidRPr="00E870BA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 xml:space="preserve">spoločnosť </w:t>
      </w:r>
      <w:r w:rsidR="0050599D" w:rsidRPr="00E870BA">
        <w:rPr>
          <w:rFonts w:ascii="Arial Nova Light" w:hAnsi="Arial Nova Light" w:cs="Arial"/>
          <w:color w:val="auto"/>
          <w:sz w:val="23"/>
          <w:szCs w:val="23"/>
        </w:rPr>
        <w:t xml:space="preserve">v 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právnej štruktúr</w:t>
      </w:r>
      <w:r w:rsidR="0050599D" w:rsidRPr="00E870BA">
        <w:rPr>
          <w:rFonts w:ascii="Arial Nova Light" w:hAnsi="Arial Nova Light" w:cs="Arial"/>
          <w:color w:val="auto"/>
          <w:sz w:val="23"/>
          <w:szCs w:val="23"/>
        </w:rPr>
        <w:t>e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 xml:space="preserve"> nášho klubu (finančno</w:t>
      </w:r>
      <w:r w:rsidR="0050599D" w:rsidRPr="00E870BA">
        <w:rPr>
          <w:rFonts w:ascii="Arial Nova Light" w:hAnsi="Arial Nova Light" w:cs="Arial"/>
          <w:color w:val="auto"/>
          <w:sz w:val="23"/>
          <w:szCs w:val="23"/>
        </w:rPr>
        <w:t>m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 xml:space="preserve"> perimetr</w:t>
      </w:r>
      <w:r w:rsidR="0050599D" w:rsidRPr="00E870BA">
        <w:rPr>
          <w:rFonts w:ascii="Arial Nova Light" w:hAnsi="Arial Nova Light" w:cs="Arial"/>
          <w:color w:val="auto"/>
          <w:sz w:val="23"/>
          <w:szCs w:val="23"/>
        </w:rPr>
        <w:t>i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), v</w:t>
      </w:r>
      <w:r w:rsidR="004C2A20" w:rsidRPr="00E870BA">
        <w:rPr>
          <w:rFonts w:ascii="Arial Nova Light" w:hAnsi="Arial Nova Light" w:cs="Arial"/>
          <w:color w:val="auto"/>
          <w:sz w:val="23"/>
          <w:szCs w:val="23"/>
        </w:rPr>
        <w:t> </w:t>
      </w:r>
      <w:r w:rsidR="00225E62" w:rsidRPr="00E870BA">
        <w:rPr>
          <w:rFonts w:ascii="Arial Nova Light" w:hAnsi="Arial Nova Light" w:cs="Arial"/>
          <w:color w:val="auto"/>
          <w:sz w:val="23"/>
          <w:szCs w:val="23"/>
        </w:rPr>
        <w:t>p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riebehu</w:t>
      </w:r>
      <w:r w:rsidR="004C2A20" w:rsidRPr="00E870BA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12</w:t>
      </w:r>
      <w:r w:rsidR="00914C43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mesiacov predchádzajúcich licenčnej sezóne</w:t>
      </w:r>
      <w:r w:rsidR="00F77CCC">
        <w:rPr>
          <w:rFonts w:ascii="Arial Nova Light" w:hAnsi="Arial Nova Light" w:cs="Arial"/>
          <w:color w:val="auto"/>
          <w:sz w:val="23"/>
          <w:szCs w:val="23"/>
        </w:rPr>
        <w:t xml:space="preserve"> 202</w:t>
      </w:r>
      <w:r w:rsidR="00E65955">
        <w:rPr>
          <w:rFonts w:ascii="Arial Nova Light" w:hAnsi="Arial Nova Light" w:cs="Arial"/>
          <w:color w:val="auto"/>
          <w:sz w:val="23"/>
          <w:szCs w:val="23"/>
        </w:rPr>
        <w:t>5</w:t>
      </w:r>
      <w:r w:rsidR="00F77CCC">
        <w:rPr>
          <w:rFonts w:ascii="Arial Nova Light" w:hAnsi="Arial Nova Light" w:cs="Arial"/>
          <w:color w:val="auto"/>
          <w:sz w:val="23"/>
          <w:szCs w:val="23"/>
        </w:rPr>
        <w:t>/2</w:t>
      </w:r>
      <w:r w:rsidR="00E65955">
        <w:rPr>
          <w:rFonts w:ascii="Arial Nova Light" w:hAnsi="Arial Nova Light" w:cs="Arial"/>
          <w:color w:val="auto"/>
          <w:sz w:val="23"/>
          <w:szCs w:val="23"/>
        </w:rPr>
        <w:t>6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, nežiadal</w:t>
      </w:r>
      <w:r w:rsidR="00913BBF" w:rsidRPr="00E870BA">
        <w:rPr>
          <w:rFonts w:ascii="Arial Nova Light" w:hAnsi="Arial Nova Light" w:cs="Arial"/>
          <w:color w:val="auto"/>
          <w:sz w:val="23"/>
          <w:szCs w:val="23"/>
        </w:rPr>
        <w:t>(</w:t>
      </w:r>
      <w:r w:rsidR="0050599D" w:rsidRPr="00E870BA">
        <w:rPr>
          <w:rFonts w:ascii="Arial Nova Light" w:hAnsi="Arial Nova Light" w:cs="Arial"/>
          <w:color w:val="auto"/>
          <w:sz w:val="23"/>
          <w:szCs w:val="23"/>
        </w:rPr>
        <w:t>a</w:t>
      </w:r>
      <w:r w:rsidR="00913BBF" w:rsidRPr="00E870BA">
        <w:rPr>
          <w:rFonts w:ascii="Arial Nova Light" w:hAnsi="Arial Nova Light" w:cs="Arial"/>
          <w:color w:val="auto"/>
          <w:sz w:val="23"/>
          <w:szCs w:val="23"/>
        </w:rPr>
        <w:t>)</w:t>
      </w:r>
      <w:r w:rsidR="00225E62" w:rsidRPr="00E870BA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/</w:t>
      </w:r>
      <w:r w:rsidR="00225E62" w:rsidRPr="00E870BA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neprijal</w:t>
      </w:r>
      <w:r w:rsidR="00913BBF" w:rsidRPr="00E870BA">
        <w:rPr>
          <w:rFonts w:ascii="Arial Nova Light" w:hAnsi="Arial Nova Light" w:cs="Arial"/>
          <w:color w:val="auto"/>
          <w:sz w:val="23"/>
          <w:szCs w:val="23"/>
        </w:rPr>
        <w:t>(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a</w:t>
      </w:r>
      <w:r w:rsidR="00913BBF" w:rsidRPr="00E870BA">
        <w:rPr>
          <w:rFonts w:ascii="Arial Nova Light" w:hAnsi="Arial Nova Light" w:cs="Arial"/>
          <w:color w:val="auto"/>
          <w:sz w:val="23"/>
          <w:szCs w:val="23"/>
        </w:rPr>
        <w:t>)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 xml:space="preserve"> ochranu pred veriteľmi,</w:t>
      </w:r>
      <w:r w:rsidR="00225E62" w:rsidRPr="00E870BA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podľa platnej slovenskej legislatívy (vrátane vyhlásenia konkurzu, nútenej správy</w:t>
      </w:r>
      <w:r w:rsidR="00616256">
        <w:rPr>
          <w:rFonts w:ascii="Arial Nova Light" w:hAnsi="Arial Nova Light" w:cs="Arial"/>
          <w:color w:val="auto"/>
          <w:sz w:val="23"/>
          <w:szCs w:val="23"/>
        </w:rPr>
        <w:t>, vstupu do likvidácie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 xml:space="preserve"> a pod.).</w:t>
      </w:r>
    </w:p>
    <w:p w14:paraId="446E657B" w14:textId="77777777" w:rsidR="00225E62" w:rsidRPr="00E870BA" w:rsidRDefault="00225E62" w:rsidP="00532511">
      <w:pPr>
        <w:autoSpaceDE w:val="0"/>
        <w:autoSpaceDN w:val="0"/>
        <w:adjustRightInd w:val="0"/>
        <w:ind w:right="-360"/>
        <w:jc w:val="both"/>
        <w:rPr>
          <w:rFonts w:ascii="Arial Nova Light" w:hAnsi="Arial Nova Light" w:cs="Arial"/>
          <w:color w:val="auto"/>
          <w:sz w:val="2"/>
          <w:szCs w:val="2"/>
        </w:rPr>
      </w:pPr>
    </w:p>
    <w:p w14:paraId="5A38080F" w14:textId="77777777" w:rsidR="0050599D" w:rsidRPr="00E870BA" w:rsidRDefault="0050599D" w:rsidP="00532511">
      <w:pPr>
        <w:autoSpaceDE w:val="0"/>
        <w:autoSpaceDN w:val="0"/>
        <w:adjustRightInd w:val="0"/>
        <w:ind w:left="720"/>
        <w:jc w:val="both"/>
        <w:rPr>
          <w:rFonts w:ascii="Arial Nova Light" w:hAnsi="Arial Nova Light" w:cs="Arial"/>
          <w:color w:val="auto"/>
          <w:sz w:val="2"/>
          <w:szCs w:val="2"/>
        </w:rPr>
      </w:pPr>
    </w:p>
    <w:p w14:paraId="329A0243" w14:textId="1DC8EA70" w:rsidR="0050599D" w:rsidRPr="00E870BA" w:rsidRDefault="002625A0" w:rsidP="0053251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426" w:right="-318" w:hanging="426"/>
        <w:jc w:val="both"/>
        <w:rPr>
          <w:rFonts w:ascii="Arial Nova Light" w:hAnsi="Arial Nova Light" w:cs="Arial"/>
          <w:color w:val="auto"/>
          <w:sz w:val="23"/>
          <w:szCs w:val="23"/>
        </w:rPr>
      </w:pPr>
      <w:r w:rsidRPr="00E870BA">
        <w:rPr>
          <w:rFonts w:ascii="Arial Nova Light" w:hAnsi="Arial Nova Light" w:cs="Arial"/>
          <w:color w:val="auto"/>
          <w:sz w:val="23"/>
          <w:szCs w:val="23"/>
        </w:rPr>
        <w:t>Náš klub požadovaným spôsobom</w:t>
      </w:r>
      <w:r w:rsidR="00E442D0" w:rsidRPr="00E870BA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="0050599D" w:rsidRPr="00E870BA">
        <w:rPr>
          <w:rFonts w:ascii="Arial Nova Light" w:hAnsi="Arial Nova Light" w:cs="Arial"/>
          <w:color w:val="auto"/>
          <w:sz w:val="23"/>
          <w:szCs w:val="23"/>
        </w:rPr>
        <w:t xml:space="preserve">zverejnil čiastku zaplatenú v ostatnom 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 xml:space="preserve">účtovnom </w:t>
      </w:r>
      <w:r w:rsidR="0050599D" w:rsidRPr="00E870BA">
        <w:rPr>
          <w:rFonts w:ascii="Arial Nova Light" w:hAnsi="Arial Nova Light" w:cs="Arial"/>
          <w:color w:val="auto"/>
          <w:sz w:val="23"/>
          <w:szCs w:val="23"/>
        </w:rPr>
        <w:t>období</w:t>
      </w:r>
      <w:r w:rsidR="00532511" w:rsidRPr="00E870BA">
        <w:rPr>
          <w:rFonts w:ascii="Arial Nova Light" w:hAnsi="Arial Nova Light" w:cs="Arial"/>
          <w:color w:val="auto"/>
          <w:sz w:val="23"/>
          <w:szCs w:val="23"/>
        </w:rPr>
        <w:t xml:space="preserve"> agentúram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/</w:t>
      </w:r>
      <w:r w:rsidR="00E65955">
        <w:rPr>
          <w:rFonts w:ascii="Arial Nova Light" w:hAnsi="Arial Nova Light" w:cs="Arial"/>
          <w:color w:val="auto"/>
          <w:sz w:val="23"/>
          <w:szCs w:val="23"/>
        </w:rPr>
        <w:t xml:space="preserve">futbalovým </w:t>
      </w:r>
      <w:r w:rsidR="00AE0867">
        <w:rPr>
          <w:rFonts w:ascii="Arial Nova Light" w:hAnsi="Arial Nova Light" w:cs="Arial"/>
          <w:color w:val="auto"/>
          <w:sz w:val="23"/>
          <w:szCs w:val="23"/>
        </w:rPr>
        <w:t>agent</w:t>
      </w:r>
      <w:r w:rsidR="00532511" w:rsidRPr="00E870BA">
        <w:rPr>
          <w:rFonts w:ascii="Arial Nova Light" w:hAnsi="Arial Nova Light" w:cs="Arial"/>
          <w:color w:val="auto"/>
          <w:sz w:val="23"/>
          <w:szCs w:val="23"/>
        </w:rPr>
        <w:t>om</w:t>
      </w:r>
      <w:r w:rsidR="00F77CCC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="00532511" w:rsidRPr="00E870BA">
        <w:rPr>
          <w:rFonts w:ascii="Arial Nova Light" w:hAnsi="Arial Nova Light" w:cs="Arial"/>
          <w:color w:val="auto"/>
          <w:sz w:val="23"/>
          <w:szCs w:val="23"/>
        </w:rPr>
        <w:t>a</w:t>
      </w:r>
      <w:r w:rsidR="00F77CCC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="005F01BB" w:rsidRPr="00E870BA">
        <w:rPr>
          <w:rFonts w:ascii="Arial Nova Light" w:hAnsi="Arial Nova Light" w:cs="Arial"/>
          <w:color w:val="auto"/>
          <w:sz w:val="23"/>
          <w:szCs w:val="23"/>
        </w:rPr>
        <w:t xml:space="preserve">auditovanú </w:t>
      </w:r>
      <w:r w:rsidR="00532511" w:rsidRPr="00E870BA">
        <w:rPr>
          <w:rFonts w:ascii="Arial Nova Light" w:hAnsi="Arial Nova Light" w:cs="Arial"/>
          <w:color w:val="auto"/>
          <w:sz w:val="23"/>
          <w:szCs w:val="23"/>
        </w:rPr>
        <w:t>ročnú účtovnú závierku</w:t>
      </w:r>
      <w:r w:rsidR="00F77CCC">
        <w:rPr>
          <w:rFonts w:ascii="Arial Nova Light" w:hAnsi="Arial Nova Light" w:cs="Arial"/>
          <w:color w:val="auto"/>
          <w:sz w:val="23"/>
          <w:szCs w:val="23"/>
        </w:rPr>
        <w:t xml:space="preserve"> za rok 202</w:t>
      </w:r>
      <w:r w:rsidR="00E65955">
        <w:rPr>
          <w:rFonts w:ascii="Arial Nova Light" w:hAnsi="Arial Nova Light" w:cs="Arial"/>
          <w:color w:val="auto"/>
          <w:sz w:val="23"/>
          <w:szCs w:val="23"/>
        </w:rPr>
        <w:t>4</w:t>
      </w:r>
      <w:r w:rsidRPr="00E870BA">
        <w:rPr>
          <w:rFonts w:ascii="Arial Nova Light" w:hAnsi="Arial Nova Light" w:cs="Arial"/>
          <w:color w:val="auto"/>
          <w:sz w:val="23"/>
          <w:szCs w:val="23"/>
        </w:rPr>
        <w:t>,</w:t>
      </w:r>
      <w:r w:rsidR="00532511" w:rsidRPr="00E870BA">
        <w:rPr>
          <w:rFonts w:ascii="Arial Nova Light" w:hAnsi="Arial Nova Light" w:cs="Arial"/>
          <w:color w:val="auto"/>
          <w:sz w:val="23"/>
          <w:szCs w:val="23"/>
        </w:rPr>
        <w:t xml:space="preserve"> posúdenú SFZ</w:t>
      </w:r>
      <w:r w:rsidR="00E442D0" w:rsidRPr="00E870BA">
        <w:rPr>
          <w:rFonts w:ascii="Arial Nova Light" w:hAnsi="Arial Nova Light" w:cs="Arial"/>
          <w:color w:val="auto"/>
          <w:sz w:val="23"/>
          <w:szCs w:val="23"/>
        </w:rPr>
        <w:t xml:space="preserve"> (článk</w:t>
      </w:r>
      <w:r w:rsidR="00E65955">
        <w:rPr>
          <w:rFonts w:ascii="Arial Nova Light" w:hAnsi="Arial Nova Light" w:cs="Arial"/>
          <w:color w:val="auto"/>
          <w:sz w:val="23"/>
          <w:szCs w:val="23"/>
        </w:rPr>
        <w:t>y</w:t>
      </w:r>
      <w:r w:rsidR="00E442D0" w:rsidRPr="00E870BA">
        <w:rPr>
          <w:rFonts w:ascii="Arial Nova Light" w:hAnsi="Arial Nova Light" w:cs="Arial"/>
          <w:color w:val="auto"/>
          <w:sz w:val="23"/>
          <w:szCs w:val="23"/>
        </w:rPr>
        <w:t xml:space="preserve"> </w:t>
      </w:r>
      <w:r w:rsidR="009041E2">
        <w:rPr>
          <w:rFonts w:ascii="Arial Nova Light" w:hAnsi="Arial Nova Light" w:cs="Arial"/>
          <w:color w:val="auto"/>
          <w:sz w:val="23"/>
          <w:szCs w:val="23"/>
        </w:rPr>
        <w:t>7</w:t>
      </w:r>
      <w:r w:rsidR="00E65955">
        <w:rPr>
          <w:rFonts w:ascii="Arial Nova Light" w:hAnsi="Arial Nova Light" w:cs="Arial"/>
          <w:color w:val="auto"/>
          <w:sz w:val="23"/>
          <w:szCs w:val="23"/>
        </w:rPr>
        <w:t>2 a 73</w:t>
      </w:r>
      <w:r w:rsidR="00E442D0" w:rsidRPr="00E870BA">
        <w:rPr>
          <w:rFonts w:ascii="Arial Nova Light" w:hAnsi="Arial Nova Light" w:cs="Arial"/>
          <w:color w:val="auto"/>
          <w:sz w:val="23"/>
          <w:szCs w:val="23"/>
        </w:rPr>
        <w:t xml:space="preserve"> Smernice klubového </w:t>
      </w:r>
      <w:r w:rsidR="00E870BA">
        <w:rPr>
          <w:rFonts w:ascii="Arial Nova Light" w:hAnsi="Arial Nova Light" w:cs="Arial"/>
          <w:color w:val="auto"/>
          <w:sz w:val="23"/>
          <w:szCs w:val="23"/>
        </w:rPr>
        <w:t xml:space="preserve">licenčného systému </w:t>
      </w:r>
      <w:r w:rsidR="00E442D0" w:rsidRPr="00E870BA">
        <w:rPr>
          <w:rFonts w:ascii="Arial Nova Light" w:hAnsi="Arial Nova Light" w:cs="Arial"/>
          <w:color w:val="auto"/>
          <w:sz w:val="23"/>
          <w:szCs w:val="23"/>
        </w:rPr>
        <w:t>SFZ, vydanie 20</w:t>
      </w:r>
      <w:r w:rsidR="009041E2">
        <w:rPr>
          <w:rFonts w:ascii="Arial Nova Light" w:hAnsi="Arial Nova Light" w:cs="Arial"/>
          <w:color w:val="auto"/>
          <w:sz w:val="23"/>
          <w:szCs w:val="23"/>
        </w:rPr>
        <w:t>2</w:t>
      </w:r>
      <w:r w:rsidR="00E65955">
        <w:rPr>
          <w:rFonts w:ascii="Arial Nova Light" w:hAnsi="Arial Nova Light" w:cs="Arial"/>
          <w:color w:val="auto"/>
          <w:sz w:val="23"/>
          <w:szCs w:val="23"/>
        </w:rPr>
        <w:t>4</w:t>
      </w:r>
      <w:r w:rsidR="00E442D0" w:rsidRPr="00E870BA">
        <w:rPr>
          <w:rFonts w:ascii="Arial Nova Light" w:hAnsi="Arial Nova Light" w:cs="Arial"/>
          <w:color w:val="auto"/>
          <w:sz w:val="23"/>
          <w:szCs w:val="23"/>
        </w:rPr>
        <w:t>)</w:t>
      </w:r>
      <w:r w:rsidR="00E870BA" w:rsidRPr="00E870BA">
        <w:rPr>
          <w:rFonts w:ascii="Arial Nova Light" w:hAnsi="Arial Nova Light" w:cs="Arial"/>
          <w:color w:val="auto"/>
          <w:sz w:val="23"/>
          <w:szCs w:val="23"/>
        </w:rPr>
        <w:t>.</w:t>
      </w:r>
      <w:r w:rsidR="00E870BA" w:rsidRPr="00F67851">
        <w:rPr>
          <w:iCs/>
          <w:color w:val="FF0000"/>
          <w:sz w:val="23"/>
          <w:szCs w:val="23"/>
        </w:rPr>
        <w:t>*</w:t>
      </w:r>
      <w:r w:rsidR="000C3F39" w:rsidRPr="00F67851">
        <w:rPr>
          <w:color w:val="FF0000"/>
          <w:sz w:val="23"/>
          <w:szCs w:val="23"/>
        </w:rPr>
        <w:t>*</w:t>
      </w:r>
    </w:p>
    <w:p w14:paraId="5955A3DF" w14:textId="190F7006" w:rsidR="00E870BA" w:rsidRPr="002D48A7" w:rsidRDefault="00E870BA" w:rsidP="00E870BA">
      <w:pPr>
        <w:autoSpaceDE w:val="0"/>
        <w:autoSpaceDN w:val="0"/>
        <w:adjustRightInd w:val="0"/>
        <w:ind w:right="-6"/>
        <w:jc w:val="both"/>
        <w:rPr>
          <w:rFonts w:ascii="Arial Nova Light" w:hAnsi="Arial Nova Light" w:cs="Arial"/>
          <w:b/>
          <w:color w:val="FF0000"/>
          <w:sz w:val="20"/>
          <w:szCs w:val="20"/>
        </w:rPr>
      </w:pPr>
      <w:r w:rsidRPr="002D48A7">
        <w:rPr>
          <w:iCs/>
          <w:color w:val="FF0000"/>
          <w:sz w:val="23"/>
          <w:szCs w:val="23"/>
        </w:rPr>
        <w:t xml:space="preserve">        **</w:t>
      </w:r>
      <w:r w:rsidRPr="002D48A7">
        <w:rPr>
          <w:rFonts w:ascii="Arial Nova Light" w:hAnsi="Arial Nova Light" w:cs="Arial"/>
          <w:bCs/>
          <w:color w:val="FF0000"/>
          <w:sz w:val="20"/>
          <w:szCs w:val="20"/>
        </w:rPr>
        <w:t xml:space="preserve"> </w:t>
      </w:r>
      <w:r w:rsidRPr="002D48A7">
        <w:rPr>
          <w:rFonts w:ascii="Arial Nova Light" w:hAnsi="Arial Nova Light" w:cs="Arial"/>
          <w:b/>
          <w:color w:val="FF0000"/>
          <w:sz w:val="20"/>
          <w:szCs w:val="20"/>
        </w:rPr>
        <w:t xml:space="preserve">týka sa </w:t>
      </w:r>
      <w:r w:rsidR="00E65955" w:rsidRPr="002D48A7">
        <w:rPr>
          <w:rFonts w:ascii="Arial Nova Light" w:hAnsi="Arial Nova Light" w:cs="Arial"/>
          <w:b/>
          <w:color w:val="FF0000"/>
          <w:sz w:val="20"/>
          <w:szCs w:val="20"/>
        </w:rPr>
        <w:t xml:space="preserve">len </w:t>
      </w:r>
      <w:r w:rsidRPr="002D48A7">
        <w:rPr>
          <w:rFonts w:ascii="Arial Nova Light" w:hAnsi="Arial Nova Light" w:cs="Arial"/>
          <w:b/>
          <w:color w:val="FF0000"/>
          <w:sz w:val="20"/>
          <w:szCs w:val="20"/>
        </w:rPr>
        <w:t>klubov</w:t>
      </w:r>
      <w:r w:rsidR="00E65955" w:rsidRPr="002D48A7">
        <w:rPr>
          <w:rFonts w:ascii="Arial Nova Light" w:hAnsi="Arial Nova Light" w:cs="Arial"/>
          <w:b/>
          <w:color w:val="FF0000"/>
          <w:sz w:val="20"/>
          <w:szCs w:val="20"/>
        </w:rPr>
        <w:t xml:space="preserve"> Niké ligy</w:t>
      </w:r>
    </w:p>
    <w:p w14:paraId="457C928E" w14:textId="77777777" w:rsidR="001432B4" w:rsidRPr="00B02712" w:rsidRDefault="00B02712" w:rsidP="00B02712">
      <w:pPr>
        <w:autoSpaceDE w:val="0"/>
        <w:autoSpaceDN w:val="0"/>
        <w:adjustRightInd w:val="0"/>
        <w:ind w:right="-6"/>
        <w:jc w:val="both"/>
        <w:rPr>
          <w:rFonts w:ascii="Arial Nova Light" w:hAnsi="Arial Nova Light" w:cs="Arial"/>
          <w:bCs/>
          <w:sz w:val="18"/>
          <w:szCs w:val="18"/>
        </w:rPr>
      </w:pPr>
      <w:r w:rsidRPr="00B02712">
        <w:rPr>
          <w:rFonts w:ascii="Arial Nova Light" w:hAnsi="Arial Nova Light" w:cs="Arial"/>
          <w:bCs/>
          <w:sz w:val="18"/>
          <w:szCs w:val="18"/>
        </w:rPr>
        <w:t xml:space="preserve">       </w:t>
      </w:r>
    </w:p>
    <w:p w14:paraId="570F24AE" w14:textId="77777777" w:rsidR="00225E62" w:rsidRPr="0050599D" w:rsidRDefault="00225E62" w:rsidP="00225E62">
      <w:pPr>
        <w:autoSpaceDE w:val="0"/>
        <w:autoSpaceDN w:val="0"/>
        <w:adjustRightInd w:val="0"/>
        <w:jc w:val="both"/>
        <w:rPr>
          <w:rFonts w:ascii="Arial Nova Light" w:hAnsi="Arial Nova Light" w:cs="Arial"/>
        </w:rPr>
      </w:pPr>
    </w:p>
    <w:p w14:paraId="7AFF11E8" w14:textId="77777777" w:rsidR="004D6E00" w:rsidRPr="0050599D" w:rsidRDefault="004D6E00" w:rsidP="00225E62">
      <w:pPr>
        <w:autoSpaceDE w:val="0"/>
        <w:autoSpaceDN w:val="0"/>
        <w:adjustRightInd w:val="0"/>
        <w:jc w:val="both"/>
        <w:rPr>
          <w:rFonts w:ascii="Arial Nova Light" w:hAnsi="Arial Nova Light" w:cs="Arial"/>
        </w:rPr>
      </w:pPr>
    </w:p>
    <w:p w14:paraId="265EE44C" w14:textId="77777777" w:rsidR="0095686A" w:rsidRPr="0050599D" w:rsidRDefault="00ED37E6" w:rsidP="00225E62">
      <w:pPr>
        <w:autoSpaceDE w:val="0"/>
        <w:autoSpaceDN w:val="0"/>
        <w:adjustRightInd w:val="0"/>
        <w:jc w:val="both"/>
        <w:rPr>
          <w:rFonts w:ascii="Arial Nova Light" w:hAnsi="Arial Nova Light" w:cs="Arial"/>
          <w:sz w:val="24"/>
          <w:szCs w:val="24"/>
        </w:rPr>
      </w:pPr>
      <w:permStart w:id="514412045" w:edGrp="everyone"/>
      <w:r>
        <w:t xml:space="preserve"> </w:t>
      </w:r>
      <w:r w:rsidR="00DB6EEE" w:rsidRPr="0050599D">
        <w:rPr>
          <w:rFonts w:ascii="Arial Nova Light" w:hAnsi="Arial Nova Light" w:cs="Arial"/>
          <w:sz w:val="24"/>
          <w:szCs w:val="24"/>
        </w:rPr>
        <w:t xml:space="preserve"> </w:t>
      </w:r>
      <w:permEnd w:id="514412045"/>
    </w:p>
    <w:p w14:paraId="21690A8F" w14:textId="77777777" w:rsidR="0095686A" w:rsidRPr="0050599D" w:rsidRDefault="0095686A" w:rsidP="00225E62">
      <w:pPr>
        <w:autoSpaceDE w:val="0"/>
        <w:autoSpaceDN w:val="0"/>
        <w:adjustRightInd w:val="0"/>
        <w:jc w:val="both"/>
        <w:rPr>
          <w:rFonts w:ascii="Arial Nova Light" w:hAnsi="Arial Nova Light"/>
          <w:sz w:val="6"/>
          <w:szCs w:val="6"/>
        </w:rPr>
      </w:pPr>
      <w:r w:rsidRPr="0050599D">
        <w:rPr>
          <w:rFonts w:ascii="Arial Nova Light" w:hAnsi="Arial Nova Light"/>
          <w:sz w:val="6"/>
          <w:szCs w:val="6"/>
        </w:rPr>
        <w:t>_________________________</w:t>
      </w:r>
      <w:r w:rsidR="0051340C" w:rsidRPr="0050599D">
        <w:rPr>
          <w:rFonts w:ascii="Arial Nova Light" w:hAnsi="Arial Nova Light"/>
          <w:sz w:val="6"/>
          <w:szCs w:val="6"/>
        </w:rPr>
        <w:t>___________________</w:t>
      </w:r>
      <w:r w:rsidRPr="0050599D">
        <w:rPr>
          <w:rFonts w:ascii="Arial Nova Light" w:hAnsi="Arial Nova Light"/>
          <w:sz w:val="6"/>
          <w:szCs w:val="6"/>
        </w:rPr>
        <w:t>____</w:t>
      </w:r>
      <w:r w:rsidR="0050599D" w:rsidRPr="0050599D">
        <w:rPr>
          <w:rFonts w:ascii="Arial Nova Light" w:hAnsi="Arial Nova Light"/>
          <w:sz w:val="6"/>
          <w:szCs w:val="6"/>
        </w:rPr>
        <w:t>______</w:t>
      </w:r>
      <w:r w:rsidRPr="0050599D">
        <w:rPr>
          <w:rFonts w:ascii="Arial Nova Light" w:hAnsi="Arial Nova Light"/>
          <w:sz w:val="6"/>
          <w:szCs w:val="6"/>
        </w:rPr>
        <w:t>_______________________________________________________</w:t>
      </w:r>
    </w:p>
    <w:p w14:paraId="55C6C659" w14:textId="77777777" w:rsidR="00225E62" w:rsidRPr="002625A0" w:rsidRDefault="00225E62" w:rsidP="00225E62">
      <w:pPr>
        <w:autoSpaceDE w:val="0"/>
        <w:autoSpaceDN w:val="0"/>
        <w:adjustRightInd w:val="0"/>
        <w:jc w:val="both"/>
        <w:rPr>
          <w:rFonts w:ascii="Arial Nova Light" w:hAnsi="Arial Nova Light" w:cs="Arial"/>
          <w:sz w:val="18"/>
          <w:szCs w:val="18"/>
        </w:rPr>
      </w:pPr>
      <w:r w:rsidRPr="002625A0">
        <w:rPr>
          <w:rFonts w:ascii="Arial Nova Light" w:hAnsi="Arial Nova Light" w:cs="Arial"/>
          <w:sz w:val="18"/>
          <w:szCs w:val="18"/>
        </w:rPr>
        <w:t>meno a podpis štatutárneho orgánu</w:t>
      </w:r>
      <w:r w:rsidR="0050599D" w:rsidRPr="002625A0">
        <w:rPr>
          <w:rFonts w:ascii="Arial Nova Light" w:hAnsi="Arial Nova Light" w:cs="Arial"/>
          <w:sz w:val="18"/>
          <w:szCs w:val="18"/>
        </w:rPr>
        <w:t xml:space="preserve"> klubu</w:t>
      </w:r>
      <w:r w:rsidRPr="002625A0">
        <w:rPr>
          <w:rFonts w:ascii="Arial Nova Light" w:hAnsi="Arial Nova Light" w:cs="Arial"/>
          <w:sz w:val="18"/>
          <w:szCs w:val="18"/>
        </w:rPr>
        <w:tab/>
      </w:r>
      <w:r w:rsidRPr="002625A0">
        <w:rPr>
          <w:rFonts w:ascii="Arial Nova Light" w:hAnsi="Arial Nova Light" w:cs="Arial"/>
          <w:sz w:val="18"/>
          <w:szCs w:val="18"/>
        </w:rPr>
        <w:tab/>
      </w:r>
      <w:r w:rsidRPr="002625A0">
        <w:rPr>
          <w:rFonts w:ascii="Arial Nova Light" w:hAnsi="Arial Nova Light" w:cs="Arial"/>
          <w:sz w:val="18"/>
          <w:szCs w:val="18"/>
        </w:rPr>
        <w:tab/>
        <w:t xml:space="preserve">   </w:t>
      </w:r>
      <w:r w:rsidRPr="002625A0">
        <w:rPr>
          <w:rFonts w:ascii="Arial Nova Light" w:hAnsi="Arial Nova Light" w:cs="Arial"/>
          <w:sz w:val="18"/>
          <w:szCs w:val="18"/>
        </w:rPr>
        <w:tab/>
      </w:r>
      <w:r w:rsidRPr="002625A0">
        <w:rPr>
          <w:rFonts w:ascii="Arial Nova Light" w:hAnsi="Arial Nova Light" w:cs="Arial"/>
          <w:sz w:val="18"/>
          <w:szCs w:val="18"/>
        </w:rPr>
        <w:tab/>
      </w:r>
      <w:r w:rsidRPr="002625A0">
        <w:rPr>
          <w:rFonts w:ascii="Arial Nova Light" w:hAnsi="Arial Nova Light" w:cs="Arial"/>
          <w:sz w:val="18"/>
          <w:szCs w:val="18"/>
        </w:rPr>
        <w:tab/>
        <w:t xml:space="preserve">         </w:t>
      </w:r>
    </w:p>
    <w:p w14:paraId="45B4193A" w14:textId="77777777" w:rsidR="00225E62" w:rsidRPr="0050599D" w:rsidRDefault="00225E62">
      <w:pPr>
        <w:rPr>
          <w:rFonts w:ascii="Arial Nova Light" w:hAnsi="Arial Nova Light"/>
        </w:rPr>
      </w:pPr>
    </w:p>
    <w:p w14:paraId="29389832" w14:textId="77777777" w:rsidR="00C27234" w:rsidRPr="002625A0" w:rsidRDefault="005F01BB">
      <w:pPr>
        <w:rPr>
          <w:rFonts w:ascii="Arial Nova Light" w:hAnsi="Arial Nova Light"/>
          <w:sz w:val="18"/>
          <w:szCs w:val="18"/>
        </w:rPr>
      </w:pPr>
      <w:r>
        <w:rPr>
          <w:rFonts w:ascii="Arial Nova Light" w:hAnsi="Arial Nova Light"/>
          <w:sz w:val="18"/>
          <w:szCs w:val="18"/>
        </w:rPr>
        <w:tab/>
      </w:r>
      <w:r>
        <w:rPr>
          <w:rFonts w:ascii="Arial Nova Light" w:hAnsi="Arial Nova Light"/>
          <w:sz w:val="18"/>
          <w:szCs w:val="18"/>
        </w:rPr>
        <w:tab/>
      </w:r>
      <w:r w:rsidR="00C27234" w:rsidRPr="002625A0">
        <w:rPr>
          <w:rFonts w:ascii="Arial Nova Light" w:hAnsi="Arial Nova Light" w:cs="Arial"/>
          <w:sz w:val="18"/>
          <w:szCs w:val="18"/>
        </w:rPr>
        <w:tab/>
      </w:r>
      <w:r w:rsidR="00C27234" w:rsidRPr="002625A0">
        <w:rPr>
          <w:rFonts w:ascii="Arial Nova Light" w:hAnsi="Arial Nova Light" w:cs="Arial"/>
          <w:sz w:val="18"/>
          <w:szCs w:val="18"/>
        </w:rPr>
        <w:tab/>
      </w:r>
      <w:r w:rsidR="00C27234" w:rsidRPr="002625A0">
        <w:rPr>
          <w:rFonts w:ascii="Arial Nova Light" w:hAnsi="Arial Nova Light" w:cs="Arial"/>
          <w:sz w:val="18"/>
          <w:szCs w:val="18"/>
        </w:rPr>
        <w:tab/>
      </w:r>
      <w:r w:rsidR="00C27234" w:rsidRPr="002625A0">
        <w:rPr>
          <w:rFonts w:ascii="Arial Nova Light" w:hAnsi="Arial Nova Light" w:cs="Arial"/>
          <w:sz w:val="18"/>
          <w:szCs w:val="18"/>
        </w:rPr>
        <w:tab/>
      </w:r>
      <w:r w:rsidR="00C27234" w:rsidRPr="002625A0">
        <w:rPr>
          <w:rFonts w:ascii="Arial Nova Light" w:hAnsi="Arial Nova Light" w:cs="Arial"/>
          <w:sz w:val="18"/>
          <w:szCs w:val="18"/>
        </w:rPr>
        <w:tab/>
        <w:t>razítko klubu</w:t>
      </w:r>
      <w:r w:rsidR="00C27234" w:rsidRPr="002625A0">
        <w:rPr>
          <w:rFonts w:ascii="Arial Nova Light" w:hAnsi="Arial Nova Light"/>
          <w:sz w:val="18"/>
          <w:szCs w:val="18"/>
        </w:rPr>
        <w:tab/>
      </w:r>
      <w:r w:rsidR="00C27234" w:rsidRPr="002625A0">
        <w:rPr>
          <w:rFonts w:ascii="Arial Nova Light" w:hAnsi="Arial Nova Light"/>
          <w:sz w:val="18"/>
          <w:szCs w:val="18"/>
        </w:rPr>
        <w:tab/>
      </w:r>
    </w:p>
    <w:p w14:paraId="7B336CA2" w14:textId="77777777" w:rsidR="0095686A" w:rsidRPr="0050599D" w:rsidRDefault="0095686A">
      <w:pPr>
        <w:rPr>
          <w:rFonts w:ascii="Arial Nova Light" w:hAnsi="Arial Nova Light"/>
        </w:rPr>
      </w:pPr>
    </w:p>
    <w:p w14:paraId="7EDB8513" w14:textId="77777777" w:rsidR="00C27234" w:rsidRPr="0050599D" w:rsidRDefault="00DB6EEE">
      <w:pPr>
        <w:rPr>
          <w:rFonts w:ascii="Arial Nova Light" w:hAnsi="Arial Nova Light"/>
          <w:sz w:val="24"/>
          <w:szCs w:val="24"/>
        </w:rPr>
      </w:pPr>
      <w:permStart w:id="1894540310" w:edGrp="everyone"/>
      <w:r w:rsidRPr="0050599D">
        <w:rPr>
          <w:rFonts w:ascii="Arial Nova Light" w:hAnsi="Arial Nova Light"/>
          <w:sz w:val="24"/>
          <w:szCs w:val="24"/>
        </w:rPr>
        <w:t xml:space="preserve"> </w:t>
      </w:r>
      <w:permEnd w:id="1894540310"/>
      <w:r w:rsidR="00C27234" w:rsidRPr="0050599D">
        <w:rPr>
          <w:rFonts w:ascii="Arial Nova Light" w:hAnsi="Arial Nova Light"/>
          <w:sz w:val="24"/>
          <w:szCs w:val="24"/>
        </w:rPr>
        <w:tab/>
      </w:r>
      <w:r w:rsidR="00C27234" w:rsidRPr="0050599D">
        <w:rPr>
          <w:rFonts w:ascii="Arial Nova Light" w:hAnsi="Arial Nova Light"/>
          <w:sz w:val="24"/>
          <w:szCs w:val="24"/>
        </w:rPr>
        <w:tab/>
      </w:r>
      <w:r w:rsidR="00C27234" w:rsidRPr="0050599D">
        <w:rPr>
          <w:rFonts w:ascii="Arial Nova Light" w:hAnsi="Arial Nova Light"/>
          <w:sz w:val="24"/>
          <w:szCs w:val="24"/>
        </w:rPr>
        <w:tab/>
      </w:r>
      <w:r w:rsidR="00C27234" w:rsidRPr="0050599D">
        <w:rPr>
          <w:rFonts w:ascii="Arial Nova Light" w:hAnsi="Arial Nova Light"/>
          <w:sz w:val="24"/>
          <w:szCs w:val="24"/>
        </w:rPr>
        <w:tab/>
      </w:r>
      <w:r w:rsidR="00C27234" w:rsidRPr="0050599D">
        <w:rPr>
          <w:rFonts w:ascii="Arial Nova Light" w:hAnsi="Arial Nova Light"/>
          <w:sz w:val="24"/>
          <w:szCs w:val="24"/>
        </w:rPr>
        <w:tab/>
      </w:r>
    </w:p>
    <w:p w14:paraId="468D1E6A" w14:textId="77777777" w:rsidR="00355A9C" w:rsidRPr="0050599D" w:rsidRDefault="00355A9C">
      <w:pPr>
        <w:rPr>
          <w:rFonts w:ascii="Arial Nova Light" w:hAnsi="Arial Nova Light"/>
          <w:sz w:val="6"/>
          <w:szCs w:val="6"/>
        </w:rPr>
      </w:pPr>
      <w:r w:rsidRPr="0050599D">
        <w:rPr>
          <w:rFonts w:ascii="Arial Nova Light" w:hAnsi="Arial Nova Light"/>
          <w:sz w:val="6"/>
          <w:szCs w:val="6"/>
        </w:rPr>
        <w:t>____________</w:t>
      </w:r>
      <w:r w:rsidR="00225E62" w:rsidRPr="0050599D">
        <w:rPr>
          <w:rFonts w:ascii="Arial Nova Light" w:hAnsi="Arial Nova Light"/>
          <w:sz w:val="6"/>
          <w:szCs w:val="6"/>
        </w:rPr>
        <w:t>___________</w:t>
      </w:r>
      <w:r w:rsidRPr="0050599D">
        <w:rPr>
          <w:rFonts w:ascii="Arial Nova Light" w:hAnsi="Arial Nova Light"/>
          <w:sz w:val="6"/>
          <w:szCs w:val="6"/>
        </w:rPr>
        <w:t>___</w:t>
      </w:r>
      <w:r w:rsidR="0095686A" w:rsidRPr="0050599D">
        <w:rPr>
          <w:rFonts w:ascii="Arial Nova Light" w:hAnsi="Arial Nova Light"/>
          <w:sz w:val="6"/>
          <w:szCs w:val="6"/>
        </w:rPr>
        <w:t>________________</w:t>
      </w:r>
      <w:r w:rsidR="0050599D" w:rsidRPr="0050599D">
        <w:rPr>
          <w:rFonts w:ascii="Arial Nova Light" w:hAnsi="Arial Nova Light"/>
          <w:sz w:val="6"/>
          <w:szCs w:val="6"/>
        </w:rPr>
        <w:t>_</w:t>
      </w:r>
      <w:r w:rsidR="0051340C" w:rsidRPr="0050599D">
        <w:rPr>
          <w:rFonts w:ascii="Arial Nova Light" w:hAnsi="Arial Nova Light"/>
          <w:sz w:val="6"/>
          <w:szCs w:val="6"/>
        </w:rPr>
        <w:t>_______________________________________________</w:t>
      </w:r>
      <w:r w:rsidR="0095686A" w:rsidRPr="0050599D">
        <w:rPr>
          <w:rFonts w:ascii="Arial Nova Light" w:hAnsi="Arial Nova Light"/>
          <w:sz w:val="6"/>
          <w:szCs w:val="6"/>
        </w:rPr>
        <w:t>__________________</w:t>
      </w:r>
      <w:r w:rsidRPr="0050599D">
        <w:rPr>
          <w:rFonts w:ascii="Arial Nova Light" w:hAnsi="Arial Nova Light"/>
          <w:sz w:val="6"/>
          <w:szCs w:val="6"/>
        </w:rPr>
        <w:tab/>
      </w:r>
      <w:r w:rsidRPr="0050599D">
        <w:rPr>
          <w:rFonts w:ascii="Arial Nova Light" w:hAnsi="Arial Nova Light"/>
          <w:sz w:val="6"/>
          <w:szCs w:val="6"/>
        </w:rPr>
        <w:tab/>
      </w:r>
      <w:r w:rsidRPr="0050599D">
        <w:rPr>
          <w:rFonts w:ascii="Arial Nova Light" w:hAnsi="Arial Nova Light"/>
          <w:sz w:val="6"/>
          <w:szCs w:val="6"/>
        </w:rPr>
        <w:tab/>
      </w:r>
      <w:r w:rsidRPr="0050599D">
        <w:rPr>
          <w:rFonts w:ascii="Arial Nova Light" w:hAnsi="Arial Nova Light"/>
          <w:sz w:val="6"/>
          <w:szCs w:val="6"/>
        </w:rPr>
        <w:tab/>
      </w:r>
      <w:r w:rsidRPr="0050599D">
        <w:rPr>
          <w:rFonts w:ascii="Arial Nova Light" w:hAnsi="Arial Nova Light"/>
          <w:sz w:val="6"/>
          <w:szCs w:val="6"/>
        </w:rPr>
        <w:tab/>
      </w:r>
      <w:r w:rsidRPr="0050599D">
        <w:rPr>
          <w:rFonts w:ascii="Arial Nova Light" w:hAnsi="Arial Nova Light"/>
          <w:sz w:val="6"/>
          <w:szCs w:val="6"/>
        </w:rPr>
        <w:tab/>
        <w:t xml:space="preserve">             </w:t>
      </w:r>
    </w:p>
    <w:p w14:paraId="2ED4B3BB" w14:textId="77777777" w:rsidR="00355A9C" w:rsidRPr="002625A0" w:rsidRDefault="00225E62" w:rsidP="00355A9C">
      <w:pPr>
        <w:autoSpaceDE w:val="0"/>
        <w:autoSpaceDN w:val="0"/>
        <w:adjustRightInd w:val="0"/>
        <w:jc w:val="both"/>
        <w:rPr>
          <w:rFonts w:ascii="Arial Nova Light" w:hAnsi="Arial Nova Light" w:cs="Arial"/>
          <w:sz w:val="18"/>
          <w:szCs w:val="18"/>
        </w:rPr>
      </w:pPr>
      <w:r w:rsidRPr="002625A0">
        <w:rPr>
          <w:rFonts w:ascii="Arial Nova Light" w:hAnsi="Arial Nova Light" w:cs="Arial"/>
          <w:sz w:val="18"/>
          <w:szCs w:val="18"/>
        </w:rPr>
        <w:t xml:space="preserve">meno a </w:t>
      </w:r>
      <w:r w:rsidR="004D6E00" w:rsidRPr="002625A0">
        <w:rPr>
          <w:rFonts w:ascii="Arial Nova Light" w:hAnsi="Arial Nova Light" w:cs="Arial"/>
          <w:sz w:val="18"/>
          <w:szCs w:val="18"/>
        </w:rPr>
        <w:t xml:space="preserve">podpis štatutárneho orgánu </w:t>
      </w:r>
      <w:r w:rsidR="0050599D" w:rsidRPr="002625A0">
        <w:rPr>
          <w:rFonts w:ascii="Arial Nova Light" w:hAnsi="Arial Nova Light" w:cs="Arial"/>
          <w:sz w:val="18"/>
          <w:szCs w:val="18"/>
        </w:rPr>
        <w:t>klubu</w:t>
      </w:r>
    </w:p>
    <w:p w14:paraId="30FFE400" w14:textId="77777777" w:rsidR="00616256" w:rsidRDefault="00616256" w:rsidP="00355A9C">
      <w:pPr>
        <w:autoSpaceDE w:val="0"/>
        <w:autoSpaceDN w:val="0"/>
        <w:adjustRightInd w:val="0"/>
        <w:jc w:val="both"/>
        <w:rPr>
          <w:rFonts w:ascii="Arial Nova Light" w:hAnsi="Arial Nova Light" w:cs="Arial"/>
          <w:sz w:val="16"/>
          <w:szCs w:val="16"/>
        </w:rPr>
      </w:pPr>
    </w:p>
    <w:p w14:paraId="63DAB062" w14:textId="77777777" w:rsidR="00B02712" w:rsidRPr="00E85C49" w:rsidRDefault="00B02712" w:rsidP="00355A9C">
      <w:pPr>
        <w:autoSpaceDE w:val="0"/>
        <w:autoSpaceDN w:val="0"/>
        <w:adjustRightInd w:val="0"/>
        <w:jc w:val="both"/>
        <w:rPr>
          <w:rFonts w:ascii="Arial Nova Light" w:hAnsi="Arial Nova Light" w:cs="Arial"/>
          <w:b/>
          <w:color w:val="FF0000"/>
          <w:sz w:val="10"/>
          <w:szCs w:val="10"/>
          <w:highlight w:val="yellow"/>
        </w:rPr>
      </w:pPr>
    </w:p>
    <w:p w14:paraId="57AD9E61" w14:textId="77777777" w:rsidR="00F77CCC" w:rsidRDefault="00F77CCC" w:rsidP="00ED37E6">
      <w:pPr>
        <w:autoSpaceDE w:val="0"/>
        <w:autoSpaceDN w:val="0"/>
        <w:adjustRightInd w:val="0"/>
        <w:ind w:right="-318"/>
        <w:jc w:val="both"/>
        <w:rPr>
          <w:rFonts w:ascii="Arial Nova Light" w:hAnsi="Arial Nova Light" w:cs="Arial"/>
          <w:bCs/>
          <w:color w:val="auto"/>
          <w:sz w:val="20"/>
          <w:szCs w:val="20"/>
          <w:highlight w:val="yellow"/>
        </w:rPr>
      </w:pPr>
    </w:p>
    <w:p w14:paraId="3AA1D5F7" w14:textId="77777777" w:rsidR="00355A9C" w:rsidRPr="005F01BB" w:rsidRDefault="00355A9C" w:rsidP="00C2723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92"/>
        <w:rPr>
          <w:rFonts w:ascii="Arial" w:hAnsi="Arial" w:cs="Arial"/>
          <w:sz w:val="6"/>
          <w:szCs w:val="6"/>
        </w:rPr>
      </w:pPr>
    </w:p>
    <w:p w14:paraId="6D9A3FB1" w14:textId="77777777" w:rsidR="00355A9C" w:rsidRPr="0050599D" w:rsidRDefault="00355A9C" w:rsidP="00C27234">
      <w:pPr>
        <w:widowControl w:val="0"/>
        <w:autoSpaceDE w:val="0"/>
        <w:autoSpaceDN w:val="0"/>
        <w:adjustRightInd w:val="0"/>
        <w:ind w:right="-18"/>
        <w:jc w:val="center"/>
        <w:rPr>
          <w:rFonts w:ascii="Arial Nova" w:hAnsi="Arial Nova"/>
        </w:rPr>
      </w:pPr>
      <w:r w:rsidRPr="0050599D">
        <w:rPr>
          <w:rFonts w:ascii="Arial Nova" w:hAnsi="Arial Nova" w:cs="Arial"/>
          <w:b/>
        </w:rPr>
        <w:t xml:space="preserve">     SFZ</w:t>
      </w:r>
      <w:r w:rsidRPr="0050599D">
        <w:rPr>
          <w:rFonts w:ascii="Arial Nova" w:hAnsi="Arial Nova" w:cs="Arial"/>
          <w:b/>
        </w:rPr>
        <w:tab/>
      </w:r>
      <w:r w:rsidRPr="0050599D">
        <w:rPr>
          <w:rFonts w:ascii="Arial Nova" w:hAnsi="Arial Nova" w:cs="Arial"/>
          <w:b/>
        </w:rPr>
        <w:tab/>
        <w:t xml:space="preserve">        </w:t>
      </w:r>
      <w:r w:rsidR="0050599D">
        <w:rPr>
          <w:rFonts w:ascii="Arial Nova" w:hAnsi="Arial Nova" w:cs="Arial"/>
          <w:b/>
        </w:rPr>
        <w:tab/>
        <w:t xml:space="preserve">          </w:t>
      </w:r>
      <w:r w:rsidR="0050599D" w:rsidRPr="0050599D">
        <w:rPr>
          <w:rFonts w:ascii="Arial Nova" w:hAnsi="Arial Nova" w:cs="Arial"/>
          <w:b/>
        </w:rPr>
        <w:t xml:space="preserve">TLAČIVÁ </w:t>
      </w:r>
      <w:r w:rsidRPr="0050599D">
        <w:rPr>
          <w:rFonts w:ascii="Arial Nova" w:hAnsi="Arial Nova" w:cs="Arial"/>
          <w:b/>
        </w:rPr>
        <w:t>LICENČNÉ</w:t>
      </w:r>
      <w:r w:rsidR="0050599D" w:rsidRPr="0050599D">
        <w:rPr>
          <w:rFonts w:ascii="Arial Nova" w:hAnsi="Arial Nova" w:cs="Arial"/>
          <w:b/>
        </w:rPr>
        <w:t>HO</w:t>
      </w:r>
      <w:r w:rsidRPr="0050599D">
        <w:rPr>
          <w:rFonts w:ascii="Arial Nova" w:hAnsi="Arial Nova" w:cs="Arial"/>
          <w:b/>
        </w:rPr>
        <w:t xml:space="preserve"> KONANI</w:t>
      </w:r>
      <w:r w:rsidR="0050599D" w:rsidRPr="0050599D">
        <w:rPr>
          <w:rFonts w:ascii="Arial Nova" w:hAnsi="Arial Nova" w:cs="Arial"/>
          <w:b/>
        </w:rPr>
        <w:t>A</w:t>
      </w:r>
      <w:r w:rsidRPr="0050599D">
        <w:rPr>
          <w:rFonts w:ascii="Arial Nova" w:hAnsi="Arial Nova" w:cs="Arial"/>
          <w:b/>
        </w:rPr>
        <w:tab/>
      </w:r>
      <w:r w:rsidRPr="0050599D">
        <w:rPr>
          <w:rFonts w:ascii="Arial Nova" w:hAnsi="Arial Nova" w:cs="Arial"/>
          <w:b/>
        </w:rPr>
        <w:tab/>
        <w:t xml:space="preserve">   </w:t>
      </w:r>
      <w:r w:rsidR="00C27234" w:rsidRPr="0050599D">
        <w:rPr>
          <w:rFonts w:ascii="Arial Nova" w:hAnsi="Arial Nova" w:cs="Arial"/>
          <w:b/>
        </w:rPr>
        <w:t xml:space="preserve">  </w:t>
      </w:r>
      <w:r w:rsidR="00C27234" w:rsidRPr="0050599D">
        <w:rPr>
          <w:rFonts w:ascii="Arial Nova" w:hAnsi="Arial Nova" w:cs="Arial"/>
          <w:b/>
        </w:rPr>
        <w:tab/>
        <w:t xml:space="preserve">     </w:t>
      </w:r>
      <w:r w:rsidR="00DB6EEE" w:rsidRPr="0050599D">
        <w:rPr>
          <w:rFonts w:ascii="Arial Nova" w:hAnsi="Arial Nova" w:cs="Arial"/>
          <w:b/>
        </w:rPr>
        <w:t>s</w:t>
      </w:r>
      <w:r w:rsidRPr="0050599D">
        <w:rPr>
          <w:rFonts w:ascii="Arial Nova" w:hAnsi="Arial Nova" w:cs="Arial"/>
          <w:b/>
        </w:rPr>
        <w:t>trana 1/1</w:t>
      </w:r>
    </w:p>
    <w:sectPr w:rsidR="00355A9C" w:rsidRPr="0050599D" w:rsidSect="004C2A20">
      <w:pgSz w:w="11906" w:h="16838"/>
      <w:pgMar w:top="851" w:right="1286" w:bottom="851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06D2"/>
    <w:multiLevelType w:val="hybridMultilevel"/>
    <w:tmpl w:val="A9CC8124"/>
    <w:lvl w:ilvl="0" w:tplc="A31AB5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83E3E"/>
    <w:multiLevelType w:val="hybridMultilevel"/>
    <w:tmpl w:val="200E32DE"/>
    <w:lvl w:ilvl="0" w:tplc="E8A0D1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3087594">
    <w:abstractNumId w:val="1"/>
  </w:num>
  <w:num w:numId="2" w16cid:durableId="181444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mSgSfLhL13oQhY7HrNKAyCrqjxFpJlhgLaC50mQDO32qLy+kFyXOarLS0+CcpC2p3P/VPTuTa14i28HdPam8dQ==" w:salt="nOzMe5waU88PzrlDJY3df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0C"/>
    <w:rsid w:val="0000263E"/>
    <w:rsid w:val="00042345"/>
    <w:rsid w:val="000C3F39"/>
    <w:rsid w:val="00102E55"/>
    <w:rsid w:val="001068B0"/>
    <w:rsid w:val="001432B4"/>
    <w:rsid w:val="001B203F"/>
    <w:rsid w:val="00225E62"/>
    <w:rsid w:val="00234DC6"/>
    <w:rsid w:val="002625A0"/>
    <w:rsid w:val="0027696A"/>
    <w:rsid w:val="002D48A7"/>
    <w:rsid w:val="002D6D23"/>
    <w:rsid w:val="00355A9C"/>
    <w:rsid w:val="003D0186"/>
    <w:rsid w:val="0046702F"/>
    <w:rsid w:val="004871C3"/>
    <w:rsid w:val="004A1484"/>
    <w:rsid w:val="004C2A20"/>
    <w:rsid w:val="004D6E00"/>
    <w:rsid w:val="0050599D"/>
    <w:rsid w:val="0051340C"/>
    <w:rsid w:val="00532511"/>
    <w:rsid w:val="005F01BB"/>
    <w:rsid w:val="00616256"/>
    <w:rsid w:val="006239CC"/>
    <w:rsid w:val="00641376"/>
    <w:rsid w:val="00645633"/>
    <w:rsid w:val="006653B5"/>
    <w:rsid w:val="006E2BC9"/>
    <w:rsid w:val="0071109A"/>
    <w:rsid w:val="007E709A"/>
    <w:rsid w:val="008B7EE0"/>
    <w:rsid w:val="009041E2"/>
    <w:rsid w:val="00913BBF"/>
    <w:rsid w:val="00914C43"/>
    <w:rsid w:val="0095686A"/>
    <w:rsid w:val="009B02A3"/>
    <w:rsid w:val="009B4AC7"/>
    <w:rsid w:val="009E1BA9"/>
    <w:rsid w:val="009E5C99"/>
    <w:rsid w:val="00A30649"/>
    <w:rsid w:val="00A73D11"/>
    <w:rsid w:val="00AB0FA0"/>
    <w:rsid w:val="00AE0867"/>
    <w:rsid w:val="00B02712"/>
    <w:rsid w:val="00B10919"/>
    <w:rsid w:val="00C0619A"/>
    <w:rsid w:val="00C27234"/>
    <w:rsid w:val="00C6283B"/>
    <w:rsid w:val="00D0063E"/>
    <w:rsid w:val="00D2758E"/>
    <w:rsid w:val="00D626FD"/>
    <w:rsid w:val="00DA7C0B"/>
    <w:rsid w:val="00DB6EEE"/>
    <w:rsid w:val="00E1112A"/>
    <w:rsid w:val="00E36451"/>
    <w:rsid w:val="00E442D0"/>
    <w:rsid w:val="00E566ED"/>
    <w:rsid w:val="00E65955"/>
    <w:rsid w:val="00E700E2"/>
    <w:rsid w:val="00E85C49"/>
    <w:rsid w:val="00E870BA"/>
    <w:rsid w:val="00EB25A7"/>
    <w:rsid w:val="00ED37E6"/>
    <w:rsid w:val="00F23CBE"/>
    <w:rsid w:val="00F67851"/>
    <w:rsid w:val="00F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155F7"/>
  <w15:chartTrackingRefBased/>
  <w15:docId w15:val="{13C3C9D1-D812-4C3F-8373-0B330AFC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A9C"/>
    <w:rPr>
      <w:rFonts w:ascii="Calibri" w:hAnsi="Calibri" w:cs="Calibri"/>
      <w:color w:val="000000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355A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2068</Characters>
  <Application>Microsoft Office Word</Application>
  <DocSecurity>8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mivo</dc:creator>
  <cp:keywords/>
  <cp:lastModifiedBy>Milan Vojtek</cp:lastModifiedBy>
  <cp:revision>6</cp:revision>
  <cp:lastPrinted>2020-02-06T08:23:00Z</cp:lastPrinted>
  <dcterms:created xsi:type="dcterms:W3CDTF">2024-04-04T13:38:00Z</dcterms:created>
  <dcterms:modified xsi:type="dcterms:W3CDTF">2025-04-10T08:03:00Z</dcterms:modified>
</cp:coreProperties>
</file>