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9"/>
        <w:ind w:left="1231" w:right="1323" w:firstLine="0"/>
        <w:jc w:val="center"/>
        <w:rPr>
          <w:b/>
          <w:sz w:val="28"/>
        </w:rPr>
      </w:pPr>
      <w:r>
        <w:rPr>
          <w:b/>
          <w:sz w:val="28"/>
        </w:rPr>
        <w:drawing>
          <wp:anchor distT="0" distB="0" distL="0" distR="0" allowOverlap="1" layoutInCell="1" locked="0" behindDoc="0" simplePos="0" relativeHeight="15729664">
            <wp:simplePos x="0" y="0"/>
            <wp:positionH relativeFrom="page">
              <wp:posOffset>648336</wp:posOffset>
            </wp:positionH>
            <wp:positionV relativeFrom="paragraph">
              <wp:posOffset>5080</wp:posOffset>
            </wp:positionV>
            <wp:extent cx="761998" cy="762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61998" cy="762000"/>
                    </a:xfrm>
                    <a:prstGeom prst="rect">
                      <a:avLst/>
                    </a:prstGeom>
                  </pic:spPr>
                </pic:pic>
              </a:graphicData>
            </a:graphic>
          </wp:anchor>
        </w:drawing>
      </w:r>
      <w:r>
        <w:rPr>
          <w:b/>
          <w:sz w:val="28"/>
        </w:rPr>
        <w:drawing>
          <wp:anchor distT="0" distB="0" distL="0" distR="0" allowOverlap="1" layoutInCell="1" locked="0" behindDoc="0" simplePos="0" relativeHeight="15730176">
            <wp:simplePos x="0" y="0"/>
            <wp:positionH relativeFrom="page">
              <wp:posOffset>6400800</wp:posOffset>
            </wp:positionH>
            <wp:positionV relativeFrom="paragraph">
              <wp:posOffset>5080</wp:posOffset>
            </wp:positionV>
            <wp:extent cx="756920" cy="75692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56920" cy="756920"/>
                    </a:xfrm>
                    <a:prstGeom prst="rect">
                      <a:avLst/>
                    </a:prstGeom>
                  </pic:spPr>
                </pic:pic>
              </a:graphicData>
            </a:graphic>
          </wp:anchor>
        </w:drawing>
      </w:r>
      <w:r>
        <w:rPr>
          <w:b/>
          <w:spacing w:val="-2"/>
          <w:sz w:val="28"/>
        </w:rPr>
        <w:t>Vyhlásenie</w:t>
      </w:r>
    </w:p>
    <w:p>
      <w:pPr>
        <w:spacing w:line="321" w:lineRule="exact" w:before="0"/>
        <w:ind w:left="1231" w:right="1322" w:firstLine="0"/>
        <w:jc w:val="center"/>
        <w:rPr>
          <w:b/>
          <w:sz w:val="28"/>
        </w:rPr>
      </w:pPr>
      <w:r>
        <w:rPr>
          <w:b/>
          <w:sz w:val="28"/>
        </w:rPr>
        <w:t>o</w:t>
      </w:r>
      <w:r>
        <w:rPr>
          <w:b/>
          <w:spacing w:val="-6"/>
          <w:sz w:val="28"/>
        </w:rPr>
        <w:t> </w:t>
      </w:r>
      <w:r>
        <w:rPr>
          <w:b/>
          <w:sz w:val="28"/>
        </w:rPr>
        <w:t>nestrannosti</w:t>
      </w:r>
      <w:r>
        <w:rPr>
          <w:b/>
          <w:spacing w:val="-5"/>
          <w:sz w:val="28"/>
        </w:rPr>
        <w:t> </w:t>
      </w:r>
      <w:r>
        <w:rPr>
          <w:b/>
          <w:sz w:val="28"/>
        </w:rPr>
        <w:t>a</w:t>
      </w:r>
      <w:r>
        <w:rPr>
          <w:b/>
          <w:spacing w:val="-6"/>
          <w:sz w:val="28"/>
        </w:rPr>
        <w:t> </w:t>
      </w:r>
      <w:r>
        <w:rPr>
          <w:b/>
          <w:spacing w:val="-2"/>
          <w:sz w:val="28"/>
        </w:rPr>
        <w:t>nezávislosti</w:t>
      </w:r>
    </w:p>
    <w:p>
      <w:pPr>
        <w:pStyle w:val="BodyText"/>
        <w:spacing w:line="242" w:lineRule="auto"/>
        <w:ind w:left="1231" w:right="1321"/>
        <w:jc w:val="center"/>
      </w:pPr>
      <w:r>
        <w:rPr/>
        <w:t>od</w:t>
      </w:r>
      <w:r>
        <w:rPr>
          <w:spacing w:val="-4"/>
        </w:rPr>
        <w:t> </w:t>
      </w:r>
      <w:r>
        <w:rPr/>
        <w:t>hráčov,</w:t>
      </w:r>
      <w:r>
        <w:rPr>
          <w:spacing w:val="-5"/>
        </w:rPr>
        <w:t> </w:t>
      </w:r>
      <w:r>
        <w:rPr/>
        <w:t>športových</w:t>
      </w:r>
      <w:r>
        <w:rPr>
          <w:spacing w:val="-4"/>
        </w:rPr>
        <w:t> </w:t>
      </w:r>
      <w:r>
        <w:rPr/>
        <w:t>odborníkov</w:t>
      </w:r>
      <w:r>
        <w:rPr>
          <w:spacing w:val="-4"/>
        </w:rPr>
        <w:t> </w:t>
      </w:r>
      <w:r>
        <w:rPr/>
        <w:t>a</w:t>
      </w:r>
      <w:r>
        <w:rPr>
          <w:spacing w:val="-4"/>
        </w:rPr>
        <w:t> </w:t>
      </w:r>
      <w:r>
        <w:rPr/>
        <w:t>športových</w:t>
      </w:r>
      <w:r>
        <w:rPr>
          <w:spacing w:val="-4"/>
        </w:rPr>
        <w:t> </w:t>
      </w:r>
      <w:r>
        <w:rPr/>
        <w:t>klubov</w:t>
      </w:r>
      <w:r>
        <w:rPr>
          <w:spacing w:val="-4"/>
        </w:rPr>
        <w:t> </w:t>
      </w:r>
      <w:r>
        <w:rPr/>
        <w:t>a</w:t>
      </w:r>
      <w:r>
        <w:rPr>
          <w:spacing w:val="-4"/>
        </w:rPr>
        <w:t> </w:t>
      </w:r>
      <w:r>
        <w:rPr/>
        <w:t>ich</w:t>
      </w:r>
      <w:r>
        <w:rPr>
          <w:spacing w:val="-4"/>
        </w:rPr>
        <w:t> </w:t>
      </w:r>
      <w:r>
        <w:rPr/>
        <w:t>záujmových</w:t>
      </w:r>
      <w:r>
        <w:rPr>
          <w:spacing w:val="-4"/>
        </w:rPr>
        <w:t> </w:t>
      </w:r>
      <w:r>
        <w:rPr/>
        <w:t>organizácii (podľa článku 2 ods. 5 písm. h) Volebného poriadku SFZ)</w:t>
      </w:r>
    </w:p>
    <w:p>
      <w:pPr>
        <w:pStyle w:val="BodyText"/>
        <w:spacing w:before="8"/>
        <w:rPr>
          <w:sz w:val="15"/>
        </w:rPr>
      </w:pPr>
      <w:r>
        <w:rPr>
          <w:sz w:val="15"/>
        </w:rPr>
        <w:drawing>
          <wp:anchor distT="0" distB="0" distL="0" distR="0" allowOverlap="1" layoutInCell="1" locked="0" behindDoc="1" simplePos="0" relativeHeight="487587840">
            <wp:simplePos x="0" y="0"/>
            <wp:positionH relativeFrom="page">
              <wp:posOffset>909637</wp:posOffset>
            </wp:positionH>
            <wp:positionV relativeFrom="paragraph">
              <wp:posOffset>129893</wp:posOffset>
            </wp:positionV>
            <wp:extent cx="5911500" cy="1009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911500" cy="10096"/>
                    </a:xfrm>
                    <a:prstGeom prst="rect">
                      <a:avLst/>
                    </a:prstGeom>
                  </pic:spPr>
                </pic:pic>
              </a:graphicData>
            </a:graphic>
          </wp:anchor>
        </w:drawing>
      </w:r>
    </w:p>
    <w:p>
      <w:pPr>
        <w:pStyle w:val="BodyText"/>
        <w:rPr>
          <w:sz w:val="22"/>
        </w:rPr>
      </w:pPr>
    </w:p>
    <w:p>
      <w:pPr>
        <w:pStyle w:val="BodyText"/>
        <w:rPr>
          <w:sz w:val="22"/>
        </w:rPr>
      </w:pPr>
    </w:p>
    <w:p>
      <w:pPr>
        <w:pStyle w:val="BodyText"/>
        <w:spacing w:before="117"/>
        <w:rPr>
          <w:sz w:val="22"/>
        </w:rPr>
      </w:pPr>
    </w:p>
    <w:p>
      <w:pPr>
        <w:tabs>
          <w:tab w:pos="6927" w:val="left" w:leader="none"/>
        </w:tabs>
        <w:spacing w:before="0"/>
        <w:ind w:left="165" w:right="0" w:firstLine="0"/>
        <w:jc w:val="left"/>
        <w:rPr>
          <w:sz w:val="22"/>
        </w:rPr>
      </w:pPr>
      <w:r>
        <w:rPr>
          <w:b/>
          <w:i/>
          <w:spacing w:val="-6"/>
          <w:sz w:val="25"/>
        </w:rPr>
        <w:t>Dolupodpísaný</w:t>
      </w:r>
      <w:r>
        <w:rPr>
          <w:b/>
          <w:i/>
          <w:spacing w:val="7"/>
          <w:sz w:val="25"/>
        </w:rPr>
        <w:t> </w:t>
      </w:r>
      <w:r>
        <w:rPr>
          <w:b/>
          <w:i/>
          <w:spacing w:val="-2"/>
          <w:sz w:val="25"/>
        </w:rPr>
        <w:t>kandidát:</w:t>
      </w:r>
      <w:r>
        <w:rPr>
          <w:b/>
          <w:i/>
          <w:sz w:val="25"/>
        </w:rPr>
        <w:tab/>
      </w:r>
      <w:r>
        <w:rPr>
          <w:b/>
          <w:sz w:val="24"/>
        </w:rPr>
        <w:t>ISSF</w:t>
      </w:r>
      <w:r>
        <w:rPr>
          <w:b/>
          <w:spacing w:val="-3"/>
          <w:sz w:val="24"/>
        </w:rPr>
        <w:t> </w:t>
      </w:r>
      <w:r>
        <w:rPr>
          <w:b/>
          <w:sz w:val="24"/>
        </w:rPr>
        <w:t>číslo:</w:t>
      </w:r>
      <w:r>
        <w:rPr>
          <w:b/>
          <w:spacing w:val="-5"/>
          <w:sz w:val="24"/>
        </w:rPr>
        <w:t> </w:t>
      </w:r>
      <w:r>
        <w:rPr>
          <w:spacing w:val="-2"/>
          <w:sz w:val="22"/>
        </w:rPr>
        <w:t>...................................</w:t>
      </w:r>
    </w:p>
    <w:p>
      <w:pPr>
        <w:tabs>
          <w:tab w:pos="2607" w:val="left" w:leader="none"/>
        </w:tabs>
        <w:spacing w:before="236"/>
        <w:ind w:left="165" w:right="0" w:firstLine="0"/>
        <w:jc w:val="left"/>
        <w:rPr>
          <w:sz w:val="22"/>
        </w:rPr>
      </w:pPr>
      <w:r>
        <w:rPr>
          <w:sz w:val="24"/>
        </w:rPr>
        <w:t>Meno,</w:t>
      </w:r>
      <w:r>
        <w:rPr>
          <w:spacing w:val="-2"/>
          <w:sz w:val="24"/>
        </w:rPr>
        <w:t> </w:t>
      </w:r>
      <w:r>
        <w:rPr>
          <w:sz w:val="24"/>
        </w:rPr>
        <w:t>priezvisko,</w:t>
      </w:r>
      <w:r>
        <w:rPr>
          <w:spacing w:val="-1"/>
          <w:sz w:val="24"/>
        </w:rPr>
        <w:t> </w:t>
      </w:r>
      <w:r>
        <w:rPr>
          <w:spacing w:val="-2"/>
          <w:sz w:val="24"/>
        </w:rPr>
        <w:t>tituly:</w:t>
      </w:r>
      <w:r>
        <w:rPr>
          <w:sz w:val="24"/>
        </w:rPr>
        <w:tab/>
      </w:r>
      <w:r>
        <w:rPr>
          <w:spacing w:val="-2"/>
          <w:sz w:val="22"/>
        </w:rPr>
        <w:t>..............................................................................................................................................</w:t>
      </w:r>
    </w:p>
    <w:p>
      <w:pPr>
        <w:tabs>
          <w:tab w:pos="2607" w:val="left" w:leader="none"/>
        </w:tabs>
        <w:spacing w:before="243"/>
        <w:ind w:left="165" w:right="0" w:firstLine="0"/>
        <w:jc w:val="left"/>
        <w:rPr>
          <w:sz w:val="22"/>
        </w:rPr>
      </w:pPr>
      <w:r>
        <w:rPr>
          <w:sz w:val="24"/>
        </w:rPr>
        <w:t>Adresa</w:t>
      </w:r>
      <w:r>
        <w:rPr>
          <w:spacing w:val="-1"/>
          <w:sz w:val="24"/>
        </w:rPr>
        <w:t> </w:t>
      </w:r>
      <w:r>
        <w:rPr>
          <w:sz w:val="24"/>
        </w:rPr>
        <w:t>trvalého</w:t>
      </w:r>
      <w:r>
        <w:rPr>
          <w:spacing w:val="-1"/>
          <w:sz w:val="24"/>
        </w:rPr>
        <w:t> </w:t>
      </w:r>
      <w:r>
        <w:rPr>
          <w:spacing w:val="-2"/>
          <w:sz w:val="24"/>
        </w:rPr>
        <w:t>pobytu:</w:t>
      </w:r>
      <w:r>
        <w:rPr>
          <w:sz w:val="24"/>
        </w:rPr>
        <w:tab/>
      </w:r>
      <w:r>
        <w:rPr>
          <w:spacing w:val="-2"/>
          <w:sz w:val="22"/>
        </w:rPr>
        <w:t>..............................................................................................................................................</w:t>
      </w:r>
    </w:p>
    <w:p>
      <w:pPr>
        <w:pStyle w:val="BodyText"/>
        <w:spacing w:before="111"/>
        <w:rPr>
          <w:sz w:val="22"/>
        </w:rPr>
      </w:pPr>
    </w:p>
    <w:p>
      <w:pPr>
        <w:pStyle w:val="Heading1"/>
        <w:numPr>
          <w:ilvl w:val="0"/>
          <w:numId w:val="1"/>
        </w:numPr>
        <w:tabs>
          <w:tab w:pos="447" w:val="left" w:leader="none"/>
        </w:tabs>
        <w:spacing w:line="240" w:lineRule="auto" w:before="1" w:after="0"/>
        <w:ind w:left="447" w:right="0" w:hanging="282"/>
        <w:jc w:val="left"/>
      </w:pPr>
      <w:r>
        <w:rPr/>
        <w:t>Týmto</w:t>
      </w:r>
      <w:r>
        <w:rPr>
          <w:spacing w:val="-4"/>
        </w:rPr>
        <w:t> </w:t>
      </w:r>
      <w:r>
        <w:rPr>
          <w:spacing w:val="-2"/>
        </w:rPr>
        <w:t>vyhlasujem:</w:t>
      </w:r>
    </w:p>
    <w:p>
      <w:pPr>
        <w:pStyle w:val="BodyText"/>
        <w:spacing w:before="53"/>
        <w:ind w:left="437"/>
        <w:rPr>
          <w:sz w:val="25"/>
        </w:rPr>
      </w:pPr>
      <w:r>
        <w:rPr>
          <w:position w:val="-8"/>
        </w:rPr>
        <w:drawing>
          <wp:inline distT="0" distB="0" distL="0" distR="0">
            <wp:extent cx="193040" cy="1930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93040" cy="193040"/>
                    </a:xfrm>
                    <a:prstGeom prst="rect">
                      <a:avLst/>
                    </a:prstGeom>
                  </pic:spPr>
                </pic:pic>
              </a:graphicData>
            </a:graphic>
          </wp:inline>
        </w:drawing>
      </w:r>
      <w:r>
        <w:rPr>
          <w:position w:val="-8"/>
        </w:rPr>
      </w:r>
      <w:r>
        <w:rPr>
          <w:rFonts w:ascii="Times New Roman" w:hAnsi="Times New Roman"/>
          <w:spacing w:val="18"/>
          <w:sz w:val="20"/>
        </w:rPr>
        <w:t> </w:t>
      </w:r>
      <w:r>
        <w:rPr/>
        <w:t>ako kandidát vo voľbách do funkcie v orgáne na riešenie sporov </w:t>
      </w:r>
      <w:r>
        <w:rPr>
          <w:position w:val="6"/>
          <w:sz w:val="16"/>
        </w:rPr>
        <w:t>1</w:t>
      </w:r>
      <w:r>
        <w:rPr>
          <w:sz w:val="25"/>
        </w:rPr>
        <w:t>)</w:t>
      </w:r>
    </w:p>
    <w:p>
      <w:pPr>
        <w:spacing w:before="28"/>
        <w:ind w:left="437" w:right="0" w:firstLine="0"/>
        <w:jc w:val="left"/>
        <w:rPr>
          <w:sz w:val="25"/>
        </w:rPr>
      </w:pPr>
      <w:r>
        <w:rPr>
          <w:position w:val="-9"/>
        </w:rPr>
        <w:drawing>
          <wp:inline distT="0" distB="0" distL="0" distR="0">
            <wp:extent cx="193040" cy="1930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93040" cy="193040"/>
                    </a:xfrm>
                    <a:prstGeom prst="rect">
                      <a:avLst/>
                    </a:prstGeom>
                  </pic:spPr>
                </pic:pic>
              </a:graphicData>
            </a:graphic>
          </wp:inline>
        </w:drawing>
      </w:r>
      <w:r>
        <w:rPr>
          <w:position w:val="-9"/>
        </w:rPr>
      </w:r>
      <w:r>
        <w:rPr>
          <w:rFonts w:ascii="Times New Roman" w:hAnsi="Times New Roman"/>
          <w:spacing w:val="18"/>
          <w:sz w:val="20"/>
        </w:rPr>
        <w:t> </w:t>
      </w:r>
      <w:r>
        <w:rPr>
          <w:sz w:val="24"/>
        </w:rPr>
        <w:t>ako člen orgánu na riešeni</w:t>
      </w:r>
      <w:r>
        <w:rPr>
          <w:sz w:val="25"/>
        </w:rPr>
        <w:t>e sporov </w:t>
      </w:r>
      <w:r>
        <w:rPr>
          <w:position w:val="6"/>
          <w:sz w:val="16"/>
        </w:rPr>
        <w:t>1</w:t>
      </w:r>
      <w:r>
        <w:rPr>
          <w:sz w:val="25"/>
        </w:rPr>
        <w:t>)</w:t>
      </w:r>
    </w:p>
    <w:p>
      <w:pPr>
        <w:pStyle w:val="BodyText"/>
        <w:spacing w:before="7"/>
        <w:ind w:left="448" w:right="538"/>
        <w:jc w:val="both"/>
      </w:pPr>
      <w:r>
        <w:rPr>
          <w:sz w:val="23"/>
        </w:rPr>
        <w:t>že </w:t>
      </w:r>
      <w:r>
        <w:rPr/>
        <w:t>som nestranný a</w:t>
      </w:r>
      <w:r>
        <w:rPr>
          <w:spacing w:val="-3"/>
        </w:rPr>
        <w:t> </w:t>
      </w:r>
      <w:r>
        <w:rPr/>
        <w:t>nezávislý od hráčov, športových odborníkov, športových klubov a od ich záujmových organizácii, okrem osôb uvedených v pripojenom zozname (strana 2 vyhlásenia),</w:t>
      </w:r>
      <w:r>
        <w:rPr>
          <w:position w:val="6"/>
          <w:sz w:val="16"/>
        </w:rPr>
        <w:t>2</w:t>
      </w:r>
      <w:r>
        <w:rPr/>
        <w:t>)</w:t>
      </w:r>
    </w:p>
    <w:p>
      <w:pPr>
        <w:pStyle w:val="BodyText"/>
        <w:spacing w:before="89"/>
      </w:pPr>
    </w:p>
    <w:p>
      <w:pPr>
        <w:pStyle w:val="Heading1"/>
        <w:numPr>
          <w:ilvl w:val="0"/>
          <w:numId w:val="1"/>
        </w:numPr>
        <w:tabs>
          <w:tab w:pos="448" w:val="left" w:leader="none"/>
        </w:tabs>
        <w:spacing w:line="237" w:lineRule="auto" w:before="0" w:after="0"/>
        <w:ind w:left="448" w:right="538" w:hanging="283"/>
        <w:jc w:val="both"/>
      </w:pPr>
      <w:r>
        <w:rPr/>
        <w:t>Vyhlasujem, že v prípade zvolenia do funkcie v orgáne na riešenie sporov, budem počas trvania výkonu funkcie dodržiavať ustanovenie článku 38 ods. 10 Stanov SFZ, podľa ktorého:</w:t>
      </w:r>
    </w:p>
    <w:p>
      <w:pPr>
        <w:pStyle w:val="BodyText"/>
        <w:spacing w:before="117"/>
        <w:ind w:left="453"/>
        <w:jc w:val="both"/>
      </w:pPr>
      <w:r>
        <w:rPr/>
        <w:t>„</w:t>
      </w:r>
      <w:r>
        <w:rPr>
          <w:b/>
        </w:rPr>
        <w:t>(10)</w:t>
      </w:r>
      <w:r>
        <w:rPr>
          <w:b/>
          <w:spacing w:val="-3"/>
        </w:rPr>
        <w:t> </w:t>
      </w:r>
      <w:r>
        <w:rPr/>
        <w:t>Člen</w:t>
      </w:r>
      <w:r>
        <w:rPr>
          <w:spacing w:val="-1"/>
        </w:rPr>
        <w:t> </w:t>
      </w:r>
      <w:r>
        <w:rPr/>
        <w:t>orgánu na</w:t>
      </w:r>
      <w:r>
        <w:rPr>
          <w:spacing w:val="-1"/>
        </w:rPr>
        <w:t> </w:t>
      </w:r>
      <w:r>
        <w:rPr/>
        <w:t>riešenie sporov</w:t>
      </w:r>
      <w:r>
        <w:rPr>
          <w:spacing w:val="-1"/>
        </w:rPr>
        <w:t> </w:t>
      </w:r>
      <w:r>
        <w:rPr/>
        <w:t>sa</w:t>
      </w:r>
      <w:r>
        <w:rPr>
          <w:spacing w:val="-1"/>
        </w:rPr>
        <w:t> </w:t>
      </w:r>
      <w:r>
        <w:rPr/>
        <w:t>zaväzuje počas</w:t>
      </w:r>
      <w:r>
        <w:rPr>
          <w:spacing w:val="-1"/>
        </w:rPr>
        <w:t> </w:t>
      </w:r>
      <w:r>
        <w:rPr/>
        <w:t>trvania výkonu</w:t>
      </w:r>
      <w:r>
        <w:rPr>
          <w:spacing w:val="-1"/>
        </w:rPr>
        <w:t> </w:t>
      </w:r>
      <w:r>
        <w:rPr/>
        <w:t>svojej</w:t>
      </w:r>
      <w:r>
        <w:rPr>
          <w:spacing w:val="-1"/>
        </w:rPr>
        <w:t> </w:t>
      </w:r>
      <w:r>
        <w:rPr>
          <w:spacing w:val="-2"/>
        </w:rPr>
        <w:t>funkcie</w:t>
      </w:r>
    </w:p>
    <w:p>
      <w:pPr>
        <w:pStyle w:val="ListParagraph"/>
        <w:numPr>
          <w:ilvl w:val="1"/>
          <w:numId w:val="1"/>
        </w:numPr>
        <w:tabs>
          <w:tab w:pos="872" w:val="left" w:leader="none"/>
        </w:tabs>
        <w:spacing w:line="240" w:lineRule="auto" w:before="61" w:after="0"/>
        <w:ind w:left="872" w:right="0" w:hanging="359"/>
        <w:jc w:val="both"/>
        <w:rPr>
          <w:sz w:val="24"/>
        </w:rPr>
      </w:pPr>
      <w:r>
        <w:rPr>
          <w:sz w:val="24"/>
        </w:rPr>
        <w:t>postupovať</w:t>
      </w:r>
      <w:r>
        <w:rPr>
          <w:spacing w:val="-2"/>
          <w:sz w:val="24"/>
        </w:rPr>
        <w:t> </w:t>
      </w:r>
      <w:r>
        <w:rPr>
          <w:sz w:val="24"/>
        </w:rPr>
        <w:t>a </w:t>
      </w:r>
      <w:r>
        <w:rPr>
          <w:spacing w:val="-2"/>
          <w:sz w:val="24"/>
        </w:rPr>
        <w:t>rozhodovať</w:t>
      </w:r>
    </w:p>
    <w:p>
      <w:pPr>
        <w:pStyle w:val="ListParagraph"/>
        <w:numPr>
          <w:ilvl w:val="2"/>
          <w:numId w:val="1"/>
        </w:numPr>
        <w:tabs>
          <w:tab w:pos="1154" w:val="left" w:leader="none"/>
        </w:tabs>
        <w:spacing w:line="240" w:lineRule="auto" w:before="61" w:after="0"/>
        <w:ind w:left="1154" w:right="0" w:hanging="284"/>
        <w:jc w:val="both"/>
        <w:rPr>
          <w:sz w:val="24"/>
        </w:rPr>
      </w:pPr>
      <w:r>
        <w:rPr>
          <w:sz w:val="24"/>
        </w:rPr>
        <w:t>podľa svojho najlepšieho vedomia a </w:t>
      </w:r>
      <w:r>
        <w:rPr>
          <w:spacing w:val="-2"/>
          <w:sz w:val="24"/>
        </w:rPr>
        <w:t>svedomia,</w:t>
      </w:r>
    </w:p>
    <w:p>
      <w:pPr>
        <w:pStyle w:val="ListParagraph"/>
        <w:numPr>
          <w:ilvl w:val="2"/>
          <w:numId w:val="1"/>
        </w:numPr>
        <w:tabs>
          <w:tab w:pos="1155" w:val="left" w:leader="none"/>
        </w:tabs>
        <w:spacing w:line="240" w:lineRule="auto" w:before="60" w:after="0"/>
        <w:ind w:left="1155" w:right="538" w:hanging="285"/>
        <w:jc w:val="both"/>
        <w:rPr>
          <w:sz w:val="24"/>
        </w:rPr>
      </w:pPr>
      <w:r>
        <w:rPr>
          <w:sz w:val="24"/>
        </w:rPr>
        <w:t>nestranne</w:t>
      </w:r>
      <w:r>
        <w:rPr>
          <w:spacing w:val="-1"/>
          <w:sz w:val="24"/>
        </w:rPr>
        <w:t> </w:t>
      </w:r>
      <w:r>
        <w:rPr>
          <w:sz w:val="24"/>
        </w:rPr>
        <w:t>a</w:t>
      </w:r>
      <w:r>
        <w:rPr>
          <w:spacing w:val="-1"/>
          <w:sz w:val="24"/>
        </w:rPr>
        <w:t> </w:t>
      </w:r>
      <w:r>
        <w:rPr>
          <w:sz w:val="24"/>
        </w:rPr>
        <w:t>nezávisle</w:t>
      </w:r>
      <w:r>
        <w:rPr>
          <w:spacing w:val="-1"/>
          <w:sz w:val="24"/>
        </w:rPr>
        <w:t> </w:t>
      </w:r>
      <w:r>
        <w:rPr>
          <w:sz w:val="24"/>
        </w:rPr>
        <w:t>bez</w:t>
      </w:r>
      <w:r>
        <w:rPr>
          <w:spacing w:val="-1"/>
          <w:sz w:val="24"/>
        </w:rPr>
        <w:t> </w:t>
      </w:r>
      <w:r>
        <w:rPr>
          <w:sz w:val="24"/>
        </w:rPr>
        <w:t>ohľadu</w:t>
      </w:r>
      <w:r>
        <w:rPr>
          <w:spacing w:val="-1"/>
          <w:sz w:val="24"/>
        </w:rPr>
        <w:t> </w:t>
      </w:r>
      <w:r>
        <w:rPr>
          <w:sz w:val="24"/>
        </w:rPr>
        <w:t>na</w:t>
      </w:r>
      <w:r>
        <w:rPr>
          <w:spacing w:val="-1"/>
          <w:sz w:val="24"/>
        </w:rPr>
        <w:t> </w:t>
      </w:r>
      <w:r>
        <w:rPr>
          <w:sz w:val="24"/>
        </w:rPr>
        <w:t>to,</w:t>
      </w:r>
      <w:r>
        <w:rPr>
          <w:spacing w:val="-1"/>
          <w:sz w:val="24"/>
        </w:rPr>
        <w:t> </w:t>
      </w:r>
      <w:r>
        <w:rPr>
          <w:sz w:val="24"/>
        </w:rPr>
        <w:t>ktorým</w:t>
      </w:r>
      <w:r>
        <w:rPr>
          <w:spacing w:val="-1"/>
          <w:sz w:val="24"/>
        </w:rPr>
        <w:t> </w:t>
      </w:r>
      <w:r>
        <w:rPr>
          <w:sz w:val="24"/>
        </w:rPr>
        <w:t>orgánom</w:t>
      </w:r>
      <w:r>
        <w:rPr>
          <w:spacing w:val="-1"/>
          <w:sz w:val="24"/>
        </w:rPr>
        <w:t> </w:t>
      </w:r>
      <w:r>
        <w:rPr>
          <w:sz w:val="24"/>
        </w:rPr>
        <w:t>alebo</w:t>
      </w:r>
      <w:r>
        <w:rPr>
          <w:spacing w:val="-1"/>
          <w:sz w:val="24"/>
        </w:rPr>
        <w:t> </w:t>
      </w:r>
      <w:r>
        <w:rPr>
          <w:sz w:val="24"/>
        </w:rPr>
        <w:t>záujmovou</w:t>
      </w:r>
      <w:r>
        <w:rPr>
          <w:spacing w:val="-1"/>
          <w:sz w:val="24"/>
        </w:rPr>
        <w:t> </w:t>
      </w:r>
      <w:r>
        <w:rPr>
          <w:sz w:val="24"/>
        </w:rPr>
        <w:t>skupinou</w:t>
      </w:r>
      <w:r>
        <w:rPr>
          <w:spacing w:val="-1"/>
          <w:sz w:val="24"/>
        </w:rPr>
        <w:t> </w:t>
      </w:r>
      <w:r>
        <w:rPr>
          <w:sz w:val="24"/>
        </w:rPr>
        <w:t>bol</w:t>
      </w:r>
      <w:r>
        <w:rPr>
          <w:spacing w:val="-1"/>
          <w:sz w:val="24"/>
        </w:rPr>
        <w:t> </w:t>
      </w:r>
      <w:r>
        <w:rPr>
          <w:sz w:val="24"/>
        </w:rPr>
        <w:t>do</w:t>
      </w:r>
      <w:r>
        <w:rPr>
          <w:spacing w:val="-1"/>
          <w:sz w:val="24"/>
        </w:rPr>
        <w:t> </w:t>
      </w:r>
      <w:r>
        <w:rPr>
          <w:sz w:val="24"/>
        </w:rPr>
        <w:t>orgánu na riešenie sporov navrhnutý, zvolený alebo inak ustanovený,</w:t>
      </w:r>
    </w:p>
    <w:p>
      <w:pPr>
        <w:pStyle w:val="ListParagraph"/>
        <w:numPr>
          <w:ilvl w:val="2"/>
          <w:numId w:val="1"/>
        </w:numPr>
        <w:tabs>
          <w:tab w:pos="1155" w:val="left" w:leader="none"/>
        </w:tabs>
        <w:spacing w:line="242" w:lineRule="auto" w:before="59" w:after="0"/>
        <w:ind w:left="1155" w:right="538" w:hanging="285"/>
        <w:jc w:val="both"/>
        <w:rPr>
          <w:sz w:val="24"/>
        </w:rPr>
      </w:pPr>
      <w:r>
        <w:rPr>
          <w:sz w:val="24"/>
        </w:rPr>
        <w:t>tak,</w:t>
      </w:r>
      <w:r>
        <w:rPr>
          <w:spacing w:val="-2"/>
          <w:sz w:val="24"/>
        </w:rPr>
        <w:t> </w:t>
      </w:r>
      <w:r>
        <w:rPr>
          <w:sz w:val="24"/>
        </w:rPr>
        <w:t>aby</w:t>
      </w:r>
      <w:r>
        <w:rPr>
          <w:spacing w:val="-2"/>
          <w:sz w:val="24"/>
        </w:rPr>
        <w:t> </w:t>
      </w:r>
      <w:r>
        <w:rPr>
          <w:sz w:val="24"/>
        </w:rPr>
        <w:t>bola</w:t>
      </w:r>
      <w:r>
        <w:rPr>
          <w:spacing w:val="-3"/>
          <w:sz w:val="24"/>
        </w:rPr>
        <w:t> </w:t>
      </w:r>
      <w:r>
        <w:rPr>
          <w:sz w:val="24"/>
        </w:rPr>
        <w:t>zabezpečená</w:t>
      </w:r>
      <w:r>
        <w:rPr>
          <w:spacing w:val="-2"/>
          <w:sz w:val="24"/>
        </w:rPr>
        <w:t> </w:t>
      </w:r>
      <w:r>
        <w:rPr>
          <w:sz w:val="24"/>
        </w:rPr>
        <w:t>ochrana</w:t>
      </w:r>
      <w:r>
        <w:rPr>
          <w:spacing w:val="-2"/>
          <w:sz w:val="24"/>
        </w:rPr>
        <w:t> </w:t>
      </w:r>
      <w:r>
        <w:rPr>
          <w:sz w:val="24"/>
        </w:rPr>
        <w:t>práv</w:t>
      </w:r>
      <w:r>
        <w:rPr>
          <w:spacing w:val="-2"/>
          <w:sz w:val="24"/>
        </w:rPr>
        <w:t> </w:t>
      </w:r>
      <w:r>
        <w:rPr>
          <w:sz w:val="24"/>
        </w:rPr>
        <w:t>a</w:t>
      </w:r>
      <w:r>
        <w:rPr>
          <w:spacing w:val="-2"/>
          <w:sz w:val="24"/>
        </w:rPr>
        <w:t> </w:t>
      </w:r>
      <w:r>
        <w:rPr>
          <w:sz w:val="24"/>
        </w:rPr>
        <w:t>oprávnených</w:t>
      </w:r>
      <w:r>
        <w:rPr>
          <w:spacing w:val="-2"/>
          <w:sz w:val="24"/>
        </w:rPr>
        <w:t> </w:t>
      </w:r>
      <w:r>
        <w:rPr>
          <w:sz w:val="24"/>
        </w:rPr>
        <w:t>záujmov</w:t>
      </w:r>
      <w:r>
        <w:rPr>
          <w:spacing w:val="-2"/>
          <w:sz w:val="24"/>
        </w:rPr>
        <w:t> </w:t>
      </w:r>
      <w:r>
        <w:rPr>
          <w:sz w:val="24"/>
        </w:rPr>
        <w:t>účastníkov</w:t>
      </w:r>
      <w:r>
        <w:rPr>
          <w:spacing w:val="-2"/>
          <w:sz w:val="24"/>
        </w:rPr>
        <w:t> </w:t>
      </w:r>
      <w:r>
        <w:rPr>
          <w:sz w:val="24"/>
        </w:rPr>
        <w:t>konania</w:t>
      </w:r>
      <w:r>
        <w:rPr>
          <w:spacing w:val="-2"/>
          <w:sz w:val="24"/>
        </w:rPr>
        <w:t> </w:t>
      </w:r>
      <w:r>
        <w:rPr>
          <w:sz w:val="24"/>
        </w:rPr>
        <w:t>pred</w:t>
      </w:r>
      <w:r>
        <w:rPr>
          <w:spacing w:val="-2"/>
          <w:sz w:val="24"/>
        </w:rPr>
        <w:t> </w:t>
      </w:r>
      <w:r>
        <w:rPr>
          <w:sz w:val="24"/>
        </w:rPr>
        <w:t>orgánmi na riešenie sporov a ostatnými účastníkmi konania,</w:t>
      </w:r>
    </w:p>
    <w:p>
      <w:pPr>
        <w:pStyle w:val="ListParagraph"/>
        <w:numPr>
          <w:ilvl w:val="2"/>
          <w:numId w:val="1"/>
        </w:numPr>
        <w:tabs>
          <w:tab w:pos="1155" w:val="left" w:leader="none"/>
        </w:tabs>
        <w:spacing w:line="240" w:lineRule="auto" w:before="58" w:after="0"/>
        <w:ind w:left="1155" w:right="538" w:hanging="285"/>
        <w:jc w:val="both"/>
        <w:rPr>
          <w:sz w:val="24"/>
        </w:rPr>
      </w:pPr>
      <w:r>
        <w:rPr>
          <w:sz w:val="24"/>
        </w:rPr>
        <w:t>s odbornou starostlivosťou tak, aby jeho postup a rozhodnutie boli účastníkom konania aj futbalovému</w:t>
      </w:r>
      <w:r>
        <w:rPr>
          <w:spacing w:val="-5"/>
          <w:sz w:val="24"/>
        </w:rPr>
        <w:t> </w:t>
      </w:r>
      <w:r>
        <w:rPr>
          <w:sz w:val="24"/>
        </w:rPr>
        <w:t>hnutiu</w:t>
      </w:r>
      <w:r>
        <w:rPr>
          <w:spacing w:val="-5"/>
          <w:sz w:val="24"/>
        </w:rPr>
        <w:t> </w:t>
      </w:r>
      <w:r>
        <w:rPr>
          <w:sz w:val="24"/>
        </w:rPr>
        <w:t>zrozumiteľné</w:t>
      </w:r>
      <w:r>
        <w:rPr>
          <w:spacing w:val="-5"/>
          <w:sz w:val="24"/>
        </w:rPr>
        <w:t> </w:t>
      </w:r>
      <w:r>
        <w:rPr>
          <w:sz w:val="24"/>
        </w:rPr>
        <w:t>a</w:t>
      </w:r>
      <w:r>
        <w:rPr>
          <w:spacing w:val="-5"/>
          <w:sz w:val="24"/>
        </w:rPr>
        <w:t> </w:t>
      </w:r>
      <w:r>
        <w:rPr>
          <w:sz w:val="24"/>
        </w:rPr>
        <w:t>bezdôvodne</w:t>
      </w:r>
      <w:r>
        <w:rPr>
          <w:spacing w:val="-5"/>
          <w:sz w:val="24"/>
        </w:rPr>
        <w:t> </w:t>
      </w:r>
      <w:r>
        <w:rPr>
          <w:sz w:val="24"/>
        </w:rPr>
        <w:t>sa</w:t>
      </w:r>
      <w:r>
        <w:rPr>
          <w:spacing w:val="-5"/>
          <w:sz w:val="24"/>
        </w:rPr>
        <w:t> </w:t>
      </w:r>
      <w:r>
        <w:rPr>
          <w:sz w:val="24"/>
        </w:rPr>
        <w:t>neodchyľovali</w:t>
      </w:r>
      <w:r>
        <w:rPr>
          <w:spacing w:val="-5"/>
          <w:sz w:val="24"/>
        </w:rPr>
        <w:t> </w:t>
      </w:r>
      <w:r>
        <w:rPr>
          <w:sz w:val="24"/>
        </w:rPr>
        <w:t>od</w:t>
      </w:r>
      <w:r>
        <w:rPr>
          <w:spacing w:val="-5"/>
          <w:sz w:val="24"/>
        </w:rPr>
        <w:t> </w:t>
      </w:r>
      <w:r>
        <w:rPr>
          <w:sz w:val="24"/>
        </w:rPr>
        <w:t>predchádzajúcej</w:t>
      </w:r>
      <w:r>
        <w:rPr>
          <w:spacing w:val="-5"/>
          <w:sz w:val="24"/>
        </w:rPr>
        <w:t> </w:t>
      </w:r>
      <w:r>
        <w:rPr>
          <w:sz w:val="24"/>
        </w:rPr>
        <w:t>rozhodovacej </w:t>
      </w:r>
      <w:r>
        <w:rPr>
          <w:spacing w:val="-2"/>
          <w:sz w:val="24"/>
        </w:rPr>
        <w:t>praxe,</w:t>
      </w:r>
    </w:p>
    <w:p>
      <w:pPr>
        <w:pStyle w:val="ListParagraph"/>
        <w:numPr>
          <w:ilvl w:val="2"/>
          <w:numId w:val="1"/>
        </w:numPr>
        <w:tabs>
          <w:tab w:pos="1154" w:val="left" w:leader="none"/>
        </w:tabs>
        <w:spacing w:line="240" w:lineRule="auto" w:before="57" w:after="0"/>
        <w:ind w:left="1154" w:right="0" w:hanging="284"/>
        <w:jc w:val="both"/>
        <w:rPr>
          <w:sz w:val="24"/>
        </w:rPr>
      </w:pPr>
      <w:r>
        <w:rPr>
          <w:sz w:val="24"/>
        </w:rPr>
        <w:t>bez</w:t>
      </w:r>
      <w:r>
        <w:rPr>
          <w:spacing w:val="-1"/>
          <w:sz w:val="24"/>
        </w:rPr>
        <w:t> </w:t>
      </w:r>
      <w:r>
        <w:rPr>
          <w:sz w:val="24"/>
        </w:rPr>
        <w:t>zbytočných </w:t>
      </w:r>
      <w:r>
        <w:rPr>
          <w:spacing w:val="-2"/>
          <w:sz w:val="24"/>
        </w:rPr>
        <w:t>prieťahov,</w:t>
      </w:r>
    </w:p>
    <w:p>
      <w:pPr>
        <w:pStyle w:val="ListParagraph"/>
        <w:numPr>
          <w:ilvl w:val="1"/>
          <w:numId w:val="1"/>
        </w:numPr>
        <w:tabs>
          <w:tab w:pos="872" w:val="left" w:leader="none"/>
        </w:tabs>
        <w:spacing w:line="274" w:lineRule="exact" w:before="61" w:after="0"/>
        <w:ind w:left="872" w:right="0" w:hanging="359"/>
        <w:jc w:val="both"/>
        <w:rPr>
          <w:sz w:val="24"/>
        </w:rPr>
      </w:pPr>
      <w:r>
        <w:rPr>
          <w:sz w:val="24"/>
        </w:rPr>
        <w:t>dbať</w:t>
      </w:r>
      <w:r>
        <w:rPr>
          <w:spacing w:val="1"/>
          <w:sz w:val="24"/>
        </w:rPr>
        <w:t> </w:t>
      </w:r>
      <w:r>
        <w:rPr>
          <w:sz w:val="24"/>
        </w:rPr>
        <w:t>na</w:t>
      </w:r>
      <w:r>
        <w:rPr>
          <w:spacing w:val="2"/>
          <w:sz w:val="24"/>
        </w:rPr>
        <w:t> </w:t>
      </w:r>
      <w:r>
        <w:rPr>
          <w:sz w:val="24"/>
        </w:rPr>
        <w:t>dodržiavanie</w:t>
      </w:r>
      <w:r>
        <w:rPr>
          <w:spacing w:val="1"/>
          <w:sz w:val="24"/>
        </w:rPr>
        <w:t> </w:t>
      </w:r>
      <w:r>
        <w:rPr>
          <w:sz w:val="24"/>
        </w:rPr>
        <w:t>právneho</w:t>
      </w:r>
      <w:r>
        <w:rPr>
          <w:spacing w:val="2"/>
          <w:sz w:val="24"/>
        </w:rPr>
        <w:t> </w:t>
      </w:r>
      <w:r>
        <w:rPr>
          <w:sz w:val="24"/>
        </w:rPr>
        <w:t>poriadku</w:t>
      </w:r>
      <w:r>
        <w:rPr>
          <w:spacing w:val="2"/>
          <w:sz w:val="24"/>
        </w:rPr>
        <w:t> </w:t>
      </w:r>
      <w:r>
        <w:rPr>
          <w:sz w:val="24"/>
        </w:rPr>
        <w:t>a</w:t>
      </w:r>
      <w:r>
        <w:rPr>
          <w:spacing w:val="1"/>
          <w:sz w:val="24"/>
        </w:rPr>
        <w:t> </w:t>
      </w:r>
      <w:r>
        <w:rPr>
          <w:sz w:val="24"/>
        </w:rPr>
        <w:t>predpisov</w:t>
      </w:r>
      <w:r>
        <w:rPr>
          <w:spacing w:val="2"/>
          <w:sz w:val="24"/>
        </w:rPr>
        <w:t> </w:t>
      </w:r>
      <w:r>
        <w:rPr>
          <w:sz w:val="24"/>
        </w:rPr>
        <w:t>SFZ,</w:t>
      </w:r>
      <w:r>
        <w:rPr>
          <w:spacing w:val="1"/>
          <w:sz w:val="24"/>
        </w:rPr>
        <w:t> </w:t>
      </w:r>
      <w:r>
        <w:rPr>
          <w:sz w:val="24"/>
        </w:rPr>
        <w:t>ako</w:t>
      </w:r>
      <w:r>
        <w:rPr>
          <w:spacing w:val="2"/>
          <w:sz w:val="24"/>
        </w:rPr>
        <w:t> </w:t>
      </w:r>
      <w:r>
        <w:rPr>
          <w:sz w:val="24"/>
        </w:rPr>
        <w:t>aj</w:t>
      </w:r>
      <w:r>
        <w:rPr>
          <w:spacing w:val="2"/>
          <w:sz w:val="24"/>
        </w:rPr>
        <w:t> </w:t>
      </w:r>
      <w:r>
        <w:rPr>
          <w:sz w:val="24"/>
        </w:rPr>
        <w:t>predpisov</w:t>
      </w:r>
      <w:r>
        <w:rPr>
          <w:spacing w:val="1"/>
          <w:sz w:val="24"/>
        </w:rPr>
        <w:t> </w:t>
      </w:r>
      <w:r>
        <w:rPr>
          <w:sz w:val="24"/>
        </w:rPr>
        <w:t>FIFA</w:t>
      </w:r>
      <w:r>
        <w:rPr>
          <w:spacing w:val="2"/>
          <w:sz w:val="24"/>
        </w:rPr>
        <w:t> </w:t>
      </w:r>
      <w:r>
        <w:rPr>
          <w:sz w:val="24"/>
        </w:rPr>
        <w:t>a</w:t>
      </w:r>
      <w:r>
        <w:rPr>
          <w:spacing w:val="1"/>
          <w:sz w:val="24"/>
        </w:rPr>
        <w:t> </w:t>
      </w:r>
      <w:r>
        <w:rPr>
          <w:sz w:val="24"/>
        </w:rPr>
        <w:t>UEFA</w:t>
      </w:r>
      <w:r>
        <w:rPr>
          <w:spacing w:val="2"/>
          <w:sz w:val="24"/>
        </w:rPr>
        <w:t> </w:t>
      </w:r>
      <w:r>
        <w:rPr>
          <w:sz w:val="24"/>
        </w:rPr>
        <w:t>pri</w:t>
      </w:r>
      <w:r>
        <w:rPr>
          <w:spacing w:val="2"/>
          <w:sz w:val="24"/>
        </w:rPr>
        <w:t> </w:t>
      </w:r>
      <w:r>
        <w:rPr>
          <w:spacing w:val="-2"/>
          <w:sz w:val="24"/>
        </w:rPr>
        <w:t>dodržaní</w:t>
      </w:r>
    </w:p>
    <w:p>
      <w:pPr>
        <w:pStyle w:val="BodyText"/>
        <w:spacing w:line="274" w:lineRule="exact"/>
        <w:ind w:left="873"/>
        <w:jc w:val="both"/>
      </w:pPr>
      <w:r>
        <w:rPr/>
        <w:t>článku</w:t>
      </w:r>
      <w:r>
        <w:rPr>
          <w:spacing w:val="-1"/>
        </w:rPr>
        <w:t> </w:t>
      </w:r>
      <w:r>
        <w:rPr/>
        <w:t>8 ods.</w:t>
      </w:r>
      <w:r>
        <w:rPr>
          <w:spacing w:val="-2"/>
        </w:rPr>
        <w:t> </w:t>
      </w:r>
      <w:r>
        <w:rPr/>
        <w:t>2 Stanov</w:t>
      </w:r>
      <w:r>
        <w:rPr>
          <w:spacing w:val="-1"/>
        </w:rPr>
        <w:t> </w:t>
      </w:r>
      <w:r>
        <w:rPr/>
        <w:t>SFZ</w:t>
      </w:r>
      <w:r>
        <w:rPr>
          <w:position w:val="6"/>
          <w:sz w:val="16"/>
        </w:rPr>
        <w:t>3</w:t>
      </w:r>
      <w:r>
        <w:rPr/>
        <w:t>)</w:t>
      </w:r>
      <w:r>
        <w:rPr>
          <w:spacing w:val="-1"/>
        </w:rPr>
        <w:t> </w:t>
      </w:r>
      <w:r>
        <w:rPr>
          <w:spacing w:val="-10"/>
        </w:rPr>
        <w:t>a</w:t>
      </w:r>
    </w:p>
    <w:p>
      <w:pPr>
        <w:pStyle w:val="ListParagraph"/>
        <w:numPr>
          <w:ilvl w:val="1"/>
          <w:numId w:val="1"/>
        </w:numPr>
        <w:tabs>
          <w:tab w:pos="873" w:val="left" w:leader="none"/>
        </w:tabs>
        <w:spacing w:line="240" w:lineRule="auto" w:before="60" w:after="0"/>
        <w:ind w:left="873" w:right="538" w:hanging="360"/>
        <w:jc w:val="both"/>
        <w:rPr>
          <w:sz w:val="24"/>
        </w:rPr>
      </w:pPr>
      <w:r>
        <w:rPr>
          <w:sz w:val="24"/>
        </w:rPr>
        <w:t>nezúčastňovať sa na akejkoľvek činnosti, ktorá ohrozuje objektívnu nestrannosť člena orgánu na riešenie sporov, vrátane vyjadrovania názorov pred osobami, ktoré nie sú členmi orgánov na riešenie sporov alebo poradenstva vo veci prejednávanej a rozhodovanej orgánom na riešenie sporov.</w:t>
      </w:r>
    </w:p>
    <w:p>
      <w:pPr>
        <w:pStyle w:val="BodyText"/>
      </w:pPr>
    </w:p>
    <w:p>
      <w:pPr>
        <w:pStyle w:val="BodyText"/>
        <w:spacing w:before="183"/>
      </w:pPr>
    </w:p>
    <w:p>
      <w:pPr>
        <w:pStyle w:val="Heading1"/>
        <w:tabs>
          <w:tab w:pos="5487" w:val="left" w:leader="none"/>
          <w:tab w:pos="9426" w:val="left" w:leader="none"/>
        </w:tabs>
        <w:ind w:firstLine="0"/>
      </w:pPr>
      <w:r>
        <w:rPr>
          <w:spacing w:val="-2"/>
        </w:rPr>
        <w:t>Dátum:</w:t>
      </w:r>
      <w:r>
        <w:rPr/>
        <w:tab/>
        <w:t>Podpis kandidáta: </w:t>
      </w:r>
      <w:r>
        <w:rPr>
          <w:u w:val="single"/>
        </w:rPr>
        <w:tab/>
      </w:r>
    </w:p>
    <w:p>
      <w:pPr>
        <w:pStyle w:val="BodyText"/>
        <w:rPr>
          <w:b/>
          <w:sz w:val="20"/>
        </w:rPr>
      </w:pPr>
    </w:p>
    <w:p>
      <w:pPr>
        <w:pStyle w:val="BodyText"/>
        <w:spacing w:before="21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294533</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191637pt;width:144pt;height:.48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ListParagraph"/>
        <w:numPr>
          <w:ilvl w:val="0"/>
          <w:numId w:val="2"/>
        </w:numPr>
        <w:tabs>
          <w:tab w:pos="645" w:val="left" w:leader="none"/>
        </w:tabs>
        <w:spacing w:line="240" w:lineRule="auto" w:before="97" w:after="0"/>
        <w:ind w:left="645" w:right="0" w:hanging="197"/>
        <w:jc w:val="both"/>
        <w:rPr>
          <w:i/>
          <w:sz w:val="21"/>
        </w:rPr>
      </w:pPr>
      <w:r>
        <w:rPr>
          <w:i/>
          <w:spacing w:val="-4"/>
          <w:sz w:val="21"/>
        </w:rPr>
        <w:t>Zaškrtnite príslušné pole podľa účelu</w:t>
      </w:r>
      <w:r>
        <w:rPr>
          <w:i/>
          <w:spacing w:val="-2"/>
          <w:sz w:val="21"/>
        </w:rPr>
        <w:t> </w:t>
      </w:r>
      <w:r>
        <w:rPr>
          <w:i/>
          <w:spacing w:val="-4"/>
          <w:sz w:val="21"/>
        </w:rPr>
        <w:t>vyhlásenia.</w:t>
      </w:r>
    </w:p>
    <w:p>
      <w:pPr>
        <w:pStyle w:val="ListParagraph"/>
        <w:numPr>
          <w:ilvl w:val="0"/>
          <w:numId w:val="2"/>
        </w:numPr>
        <w:tabs>
          <w:tab w:pos="649" w:val="left" w:leader="none"/>
        </w:tabs>
        <w:spacing w:line="240" w:lineRule="auto" w:before="5" w:after="0"/>
        <w:ind w:left="448" w:right="538" w:firstLine="0"/>
        <w:jc w:val="both"/>
        <w:rPr>
          <w:i/>
          <w:sz w:val="21"/>
        </w:rPr>
      </w:pPr>
      <w:r>
        <w:rPr>
          <w:i/>
          <w:sz w:val="21"/>
        </w:rPr>
        <w:t>Prípadnú</w:t>
      </w:r>
      <w:r>
        <w:rPr>
          <w:i/>
          <w:spacing w:val="-9"/>
          <w:sz w:val="21"/>
        </w:rPr>
        <w:t> </w:t>
      </w:r>
      <w:r>
        <w:rPr>
          <w:i/>
          <w:sz w:val="21"/>
        </w:rPr>
        <w:t>zmenu</w:t>
      </w:r>
      <w:r>
        <w:rPr>
          <w:i/>
          <w:spacing w:val="-9"/>
          <w:sz w:val="21"/>
        </w:rPr>
        <w:t> </w:t>
      </w:r>
      <w:r>
        <w:rPr>
          <w:i/>
          <w:sz w:val="21"/>
        </w:rPr>
        <w:t>subjektov</w:t>
      </w:r>
      <w:r>
        <w:rPr>
          <w:i/>
          <w:spacing w:val="-9"/>
          <w:sz w:val="21"/>
        </w:rPr>
        <w:t> </w:t>
      </w:r>
      <w:r>
        <w:rPr>
          <w:i/>
          <w:sz w:val="21"/>
        </w:rPr>
        <w:t>v</w:t>
      </w:r>
      <w:r>
        <w:rPr>
          <w:i/>
          <w:spacing w:val="-9"/>
          <w:sz w:val="21"/>
        </w:rPr>
        <w:t> </w:t>
      </w:r>
      <w:r>
        <w:rPr>
          <w:i/>
          <w:sz w:val="21"/>
        </w:rPr>
        <w:t>tabuľke</w:t>
      </w:r>
      <w:r>
        <w:rPr>
          <w:i/>
          <w:spacing w:val="-9"/>
          <w:sz w:val="21"/>
        </w:rPr>
        <w:t> </w:t>
      </w:r>
      <w:r>
        <w:rPr>
          <w:i/>
          <w:sz w:val="21"/>
        </w:rPr>
        <w:t>je</w:t>
      </w:r>
      <w:r>
        <w:rPr>
          <w:i/>
          <w:spacing w:val="-9"/>
          <w:sz w:val="21"/>
        </w:rPr>
        <w:t> </w:t>
      </w:r>
      <w:r>
        <w:rPr>
          <w:i/>
          <w:sz w:val="21"/>
        </w:rPr>
        <w:t>potrebné</w:t>
      </w:r>
      <w:r>
        <w:rPr>
          <w:i/>
          <w:spacing w:val="-9"/>
          <w:sz w:val="21"/>
        </w:rPr>
        <w:t> </w:t>
      </w:r>
      <w:r>
        <w:rPr>
          <w:i/>
          <w:sz w:val="21"/>
        </w:rPr>
        <w:t>oznámiť</w:t>
      </w:r>
      <w:r>
        <w:rPr>
          <w:i/>
          <w:spacing w:val="-9"/>
          <w:sz w:val="21"/>
        </w:rPr>
        <w:t> </w:t>
      </w:r>
      <w:r>
        <w:rPr>
          <w:i/>
          <w:sz w:val="21"/>
        </w:rPr>
        <w:t>Legislatívno-právnej</w:t>
      </w:r>
      <w:r>
        <w:rPr>
          <w:i/>
          <w:spacing w:val="-9"/>
          <w:sz w:val="21"/>
        </w:rPr>
        <w:t> </w:t>
      </w:r>
      <w:r>
        <w:rPr>
          <w:i/>
          <w:sz w:val="21"/>
        </w:rPr>
        <w:t>komisii</w:t>
      </w:r>
      <w:r>
        <w:rPr>
          <w:i/>
          <w:spacing w:val="-9"/>
          <w:sz w:val="21"/>
        </w:rPr>
        <w:t> </w:t>
      </w:r>
      <w:r>
        <w:rPr>
          <w:i/>
          <w:sz w:val="21"/>
        </w:rPr>
        <w:t>SFZ,</w:t>
      </w:r>
      <w:r>
        <w:rPr>
          <w:i/>
          <w:spacing w:val="-9"/>
          <w:sz w:val="21"/>
        </w:rPr>
        <w:t> </w:t>
      </w:r>
      <w:r>
        <w:rPr>
          <w:i/>
          <w:sz w:val="21"/>
        </w:rPr>
        <w:t>ktorá</w:t>
      </w:r>
      <w:r>
        <w:rPr>
          <w:i/>
          <w:spacing w:val="-9"/>
          <w:sz w:val="21"/>
        </w:rPr>
        <w:t> </w:t>
      </w:r>
      <w:r>
        <w:rPr>
          <w:i/>
          <w:sz w:val="21"/>
        </w:rPr>
        <w:t>podľa</w:t>
      </w:r>
      <w:r>
        <w:rPr>
          <w:i/>
          <w:spacing w:val="-9"/>
          <w:sz w:val="21"/>
        </w:rPr>
        <w:t> </w:t>
      </w:r>
      <w:r>
        <w:rPr>
          <w:i/>
          <w:sz w:val="21"/>
        </w:rPr>
        <w:t>článku</w:t>
      </w:r>
      <w:r>
        <w:rPr>
          <w:i/>
          <w:spacing w:val="-9"/>
          <w:sz w:val="21"/>
        </w:rPr>
        <w:t> </w:t>
      </w:r>
      <w:r>
        <w:rPr>
          <w:i/>
          <w:sz w:val="21"/>
        </w:rPr>
        <w:t>38a</w:t>
      </w:r>
      <w:r>
        <w:rPr>
          <w:i/>
          <w:spacing w:val="-9"/>
          <w:sz w:val="21"/>
        </w:rPr>
        <w:t> </w:t>
      </w:r>
      <w:r>
        <w:rPr>
          <w:i/>
          <w:sz w:val="21"/>
        </w:rPr>
        <w:t>ods.</w:t>
      </w:r>
      <w:r>
        <w:rPr>
          <w:i/>
          <w:spacing w:val="-9"/>
          <w:sz w:val="21"/>
        </w:rPr>
        <w:t> </w:t>
      </w:r>
      <w:r>
        <w:rPr>
          <w:i/>
          <w:sz w:val="21"/>
        </w:rPr>
        <w:t>2 </w:t>
      </w:r>
      <w:r>
        <w:rPr>
          <w:i/>
          <w:spacing w:val="-2"/>
          <w:sz w:val="21"/>
        </w:rPr>
        <w:t>Stanov</w:t>
      </w:r>
      <w:r>
        <w:rPr>
          <w:i/>
          <w:spacing w:val="-3"/>
          <w:sz w:val="21"/>
        </w:rPr>
        <w:t> </w:t>
      </w:r>
      <w:r>
        <w:rPr>
          <w:i/>
          <w:spacing w:val="-2"/>
          <w:sz w:val="21"/>
        </w:rPr>
        <w:t>SFZ</w:t>
      </w:r>
      <w:r>
        <w:rPr>
          <w:i/>
          <w:spacing w:val="-3"/>
          <w:sz w:val="21"/>
        </w:rPr>
        <w:t> </w:t>
      </w:r>
      <w:r>
        <w:rPr>
          <w:i/>
          <w:spacing w:val="-2"/>
          <w:sz w:val="21"/>
        </w:rPr>
        <w:t>preskúmava</w:t>
      </w:r>
      <w:r>
        <w:rPr>
          <w:i/>
          <w:spacing w:val="-3"/>
          <w:sz w:val="21"/>
        </w:rPr>
        <w:t> </w:t>
      </w:r>
      <w:r>
        <w:rPr>
          <w:i/>
          <w:spacing w:val="-2"/>
          <w:sz w:val="21"/>
        </w:rPr>
        <w:t>a</w:t>
      </w:r>
      <w:r>
        <w:rPr>
          <w:i/>
          <w:spacing w:val="-3"/>
          <w:sz w:val="21"/>
        </w:rPr>
        <w:t> </w:t>
      </w:r>
      <w:r>
        <w:rPr>
          <w:i/>
          <w:spacing w:val="-2"/>
          <w:sz w:val="21"/>
        </w:rPr>
        <w:t>posudzuje</w:t>
      </w:r>
      <w:r>
        <w:rPr>
          <w:i/>
          <w:spacing w:val="-3"/>
          <w:sz w:val="21"/>
        </w:rPr>
        <w:t> </w:t>
      </w:r>
      <w:r>
        <w:rPr>
          <w:i/>
          <w:spacing w:val="-2"/>
          <w:sz w:val="21"/>
        </w:rPr>
        <w:t>konflikt</w:t>
      </w:r>
      <w:r>
        <w:rPr>
          <w:i/>
          <w:spacing w:val="-3"/>
          <w:sz w:val="21"/>
        </w:rPr>
        <w:t> </w:t>
      </w:r>
      <w:r>
        <w:rPr>
          <w:i/>
          <w:spacing w:val="-2"/>
          <w:sz w:val="21"/>
        </w:rPr>
        <w:t>záujmov</w:t>
      </w:r>
      <w:r>
        <w:rPr>
          <w:i/>
          <w:spacing w:val="-3"/>
          <w:sz w:val="21"/>
        </w:rPr>
        <w:t> </w:t>
      </w:r>
      <w:r>
        <w:rPr>
          <w:i/>
          <w:spacing w:val="-2"/>
          <w:sz w:val="21"/>
        </w:rPr>
        <w:t>a</w:t>
      </w:r>
      <w:r>
        <w:rPr>
          <w:i/>
          <w:spacing w:val="-3"/>
          <w:sz w:val="21"/>
        </w:rPr>
        <w:t> </w:t>
      </w:r>
      <w:r>
        <w:rPr>
          <w:i/>
          <w:spacing w:val="-2"/>
          <w:sz w:val="21"/>
        </w:rPr>
        <w:t>nezlučiteľnosť</w:t>
      </w:r>
      <w:r>
        <w:rPr>
          <w:i/>
          <w:spacing w:val="-3"/>
          <w:sz w:val="21"/>
        </w:rPr>
        <w:t> </w:t>
      </w:r>
      <w:r>
        <w:rPr>
          <w:i/>
          <w:spacing w:val="-2"/>
          <w:sz w:val="21"/>
        </w:rPr>
        <w:t>výkonu</w:t>
      </w:r>
      <w:r>
        <w:rPr>
          <w:i/>
          <w:spacing w:val="-3"/>
          <w:sz w:val="21"/>
        </w:rPr>
        <w:t> </w:t>
      </w:r>
      <w:r>
        <w:rPr>
          <w:i/>
          <w:spacing w:val="-2"/>
          <w:sz w:val="21"/>
        </w:rPr>
        <w:t>funkcie.</w:t>
      </w:r>
    </w:p>
    <w:p>
      <w:pPr>
        <w:pStyle w:val="ListParagraph"/>
        <w:numPr>
          <w:ilvl w:val="0"/>
          <w:numId w:val="2"/>
        </w:numPr>
        <w:tabs>
          <w:tab w:pos="625" w:val="left" w:leader="none"/>
        </w:tabs>
        <w:spacing w:line="235" w:lineRule="auto" w:before="0" w:after="0"/>
        <w:ind w:left="448" w:right="538" w:firstLine="0"/>
        <w:jc w:val="both"/>
        <w:rPr>
          <w:i/>
          <w:sz w:val="21"/>
        </w:rPr>
      </w:pPr>
      <w:r>
        <w:rPr>
          <w:i/>
          <w:spacing w:val="-4"/>
          <w:sz w:val="21"/>
        </w:rPr>
        <w:t>Podľa</w:t>
      </w:r>
      <w:r>
        <w:rPr>
          <w:i/>
          <w:spacing w:val="-8"/>
          <w:sz w:val="21"/>
        </w:rPr>
        <w:t> </w:t>
      </w:r>
      <w:r>
        <w:rPr>
          <w:i/>
          <w:spacing w:val="-4"/>
          <w:sz w:val="21"/>
        </w:rPr>
        <w:t>článku</w:t>
      </w:r>
      <w:r>
        <w:rPr>
          <w:i/>
          <w:spacing w:val="-8"/>
          <w:sz w:val="21"/>
        </w:rPr>
        <w:t> </w:t>
      </w:r>
      <w:r>
        <w:rPr>
          <w:i/>
          <w:spacing w:val="-4"/>
          <w:sz w:val="21"/>
        </w:rPr>
        <w:t>8</w:t>
      </w:r>
      <w:r>
        <w:rPr>
          <w:i/>
          <w:spacing w:val="-8"/>
          <w:sz w:val="21"/>
        </w:rPr>
        <w:t> </w:t>
      </w:r>
      <w:r>
        <w:rPr>
          <w:i/>
          <w:spacing w:val="-4"/>
          <w:sz w:val="21"/>
        </w:rPr>
        <w:t>ods.</w:t>
      </w:r>
      <w:r>
        <w:rPr>
          <w:i/>
          <w:spacing w:val="-8"/>
          <w:sz w:val="21"/>
        </w:rPr>
        <w:t> </w:t>
      </w:r>
      <w:r>
        <w:rPr>
          <w:i/>
          <w:spacing w:val="-4"/>
          <w:sz w:val="21"/>
        </w:rPr>
        <w:t>2</w:t>
      </w:r>
      <w:r>
        <w:rPr>
          <w:i/>
          <w:spacing w:val="-8"/>
          <w:sz w:val="21"/>
        </w:rPr>
        <w:t> </w:t>
      </w:r>
      <w:r>
        <w:rPr>
          <w:i/>
          <w:spacing w:val="-4"/>
          <w:sz w:val="21"/>
        </w:rPr>
        <w:t>Stanov</w:t>
      </w:r>
      <w:r>
        <w:rPr>
          <w:i/>
          <w:spacing w:val="-8"/>
          <w:sz w:val="21"/>
        </w:rPr>
        <w:t> </w:t>
      </w:r>
      <w:r>
        <w:rPr>
          <w:i/>
          <w:spacing w:val="-4"/>
          <w:sz w:val="21"/>
        </w:rPr>
        <w:t>SFZ:</w:t>
      </w:r>
      <w:r>
        <w:rPr>
          <w:i/>
          <w:spacing w:val="-8"/>
          <w:sz w:val="21"/>
        </w:rPr>
        <w:t> </w:t>
      </w:r>
      <w:r>
        <w:rPr>
          <w:i/>
          <w:spacing w:val="-4"/>
          <w:sz w:val="21"/>
        </w:rPr>
        <w:t>„Predpisy</w:t>
      </w:r>
      <w:r>
        <w:rPr>
          <w:i/>
          <w:spacing w:val="-8"/>
          <w:sz w:val="21"/>
        </w:rPr>
        <w:t> </w:t>
      </w:r>
      <w:r>
        <w:rPr>
          <w:i/>
          <w:spacing w:val="-4"/>
          <w:sz w:val="21"/>
        </w:rPr>
        <w:t>SFZ</w:t>
      </w:r>
      <w:r>
        <w:rPr>
          <w:i/>
          <w:spacing w:val="-8"/>
          <w:sz w:val="21"/>
        </w:rPr>
        <w:t> </w:t>
      </w:r>
      <w:r>
        <w:rPr>
          <w:i/>
          <w:spacing w:val="-4"/>
          <w:sz w:val="21"/>
        </w:rPr>
        <w:t>musia</w:t>
      </w:r>
      <w:r>
        <w:rPr>
          <w:i/>
          <w:spacing w:val="-8"/>
          <w:sz w:val="21"/>
        </w:rPr>
        <w:t> </w:t>
      </w:r>
      <w:r>
        <w:rPr>
          <w:i/>
          <w:spacing w:val="-4"/>
          <w:sz w:val="21"/>
        </w:rPr>
        <w:t>byť</w:t>
      </w:r>
      <w:r>
        <w:rPr>
          <w:i/>
          <w:spacing w:val="-8"/>
          <w:sz w:val="21"/>
        </w:rPr>
        <w:t> </w:t>
      </w:r>
      <w:r>
        <w:rPr>
          <w:i/>
          <w:spacing w:val="-4"/>
          <w:sz w:val="21"/>
        </w:rPr>
        <w:t>v</w:t>
      </w:r>
      <w:r>
        <w:rPr>
          <w:i/>
          <w:spacing w:val="-8"/>
          <w:sz w:val="21"/>
        </w:rPr>
        <w:t> </w:t>
      </w:r>
      <w:r>
        <w:rPr>
          <w:i/>
          <w:spacing w:val="-4"/>
          <w:sz w:val="21"/>
        </w:rPr>
        <w:t>súlade</w:t>
      </w:r>
      <w:r>
        <w:rPr>
          <w:i/>
          <w:spacing w:val="-8"/>
          <w:sz w:val="21"/>
        </w:rPr>
        <w:t> </w:t>
      </w:r>
      <w:r>
        <w:rPr>
          <w:i/>
          <w:spacing w:val="-4"/>
          <w:sz w:val="21"/>
        </w:rPr>
        <w:t>s</w:t>
      </w:r>
      <w:r>
        <w:rPr>
          <w:i/>
          <w:spacing w:val="-8"/>
          <w:sz w:val="21"/>
        </w:rPr>
        <w:t> </w:t>
      </w:r>
      <w:r>
        <w:rPr>
          <w:i/>
          <w:spacing w:val="-4"/>
          <w:sz w:val="21"/>
        </w:rPr>
        <w:t>tými</w:t>
      </w:r>
      <w:r>
        <w:rPr>
          <w:i/>
          <w:spacing w:val="-8"/>
          <w:sz w:val="21"/>
        </w:rPr>
        <w:t> </w:t>
      </w:r>
      <w:r>
        <w:rPr>
          <w:i/>
          <w:spacing w:val="-4"/>
          <w:sz w:val="21"/>
        </w:rPr>
        <w:t>ustanoveniami</w:t>
      </w:r>
      <w:r>
        <w:rPr>
          <w:i/>
          <w:spacing w:val="-8"/>
          <w:sz w:val="21"/>
        </w:rPr>
        <w:t> </w:t>
      </w:r>
      <w:r>
        <w:rPr>
          <w:i/>
          <w:spacing w:val="-4"/>
          <w:sz w:val="21"/>
        </w:rPr>
        <w:t>predpisov</w:t>
      </w:r>
      <w:r>
        <w:rPr>
          <w:i/>
          <w:spacing w:val="-8"/>
          <w:sz w:val="21"/>
        </w:rPr>
        <w:t> </w:t>
      </w:r>
      <w:r>
        <w:rPr>
          <w:i/>
          <w:spacing w:val="-4"/>
          <w:sz w:val="21"/>
        </w:rPr>
        <w:t>UEFA</w:t>
      </w:r>
      <w:r>
        <w:rPr>
          <w:i/>
          <w:spacing w:val="-8"/>
          <w:sz w:val="21"/>
        </w:rPr>
        <w:t> </w:t>
      </w:r>
      <w:r>
        <w:rPr>
          <w:i/>
          <w:spacing w:val="-4"/>
          <w:sz w:val="21"/>
        </w:rPr>
        <w:t>a</w:t>
      </w:r>
      <w:r>
        <w:rPr>
          <w:i/>
          <w:spacing w:val="-8"/>
          <w:sz w:val="21"/>
        </w:rPr>
        <w:t> </w:t>
      </w:r>
      <w:r>
        <w:rPr>
          <w:i/>
          <w:spacing w:val="-4"/>
          <w:sz w:val="21"/>
        </w:rPr>
        <w:t>FIFA,</w:t>
      </w:r>
      <w:r>
        <w:rPr>
          <w:i/>
          <w:spacing w:val="-8"/>
          <w:sz w:val="21"/>
        </w:rPr>
        <w:t> </w:t>
      </w:r>
      <w:r>
        <w:rPr>
          <w:i/>
          <w:spacing w:val="-4"/>
          <w:sz w:val="21"/>
        </w:rPr>
        <w:t>pri</w:t>
      </w:r>
      <w:r>
        <w:rPr>
          <w:i/>
          <w:spacing w:val="-8"/>
          <w:sz w:val="21"/>
        </w:rPr>
        <w:t> </w:t>
      </w:r>
      <w:r>
        <w:rPr>
          <w:i/>
          <w:spacing w:val="-4"/>
          <w:sz w:val="21"/>
        </w:rPr>
        <w:t>ktorých </w:t>
      </w:r>
      <w:r>
        <w:rPr>
          <w:i/>
          <w:spacing w:val="-6"/>
          <w:sz w:val="21"/>
        </w:rPr>
        <w:t>sa</w:t>
      </w:r>
      <w:r>
        <w:rPr>
          <w:i/>
          <w:spacing w:val="-2"/>
          <w:sz w:val="21"/>
        </w:rPr>
        <w:t> </w:t>
      </w:r>
      <w:r>
        <w:rPr>
          <w:i/>
          <w:spacing w:val="-6"/>
          <w:sz w:val="21"/>
        </w:rPr>
        <w:t>výslovne</w:t>
      </w:r>
      <w:r>
        <w:rPr>
          <w:i/>
          <w:spacing w:val="-2"/>
          <w:sz w:val="21"/>
        </w:rPr>
        <w:t> </w:t>
      </w:r>
      <w:r>
        <w:rPr>
          <w:i/>
          <w:spacing w:val="-6"/>
          <w:sz w:val="21"/>
        </w:rPr>
        <w:t>vyžaduje</w:t>
      </w:r>
      <w:r>
        <w:rPr>
          <w:i/>
          <w:spacing w:val="-2"/>
          <w:sz w:val="21"/>
        </w:rPr>
        <w:t> </w:t>
      </w:r>
      <w:r>
        <w:rPr>
          <w:i/>
          <w:spacing w:val="-6"/>
          <w:sz w:val="21"/>
        </w:rPr>
        <w:t>súlad</w:t>
      </w:r>
      <w:r>
        <w:rPr>
          <w:i/>
          <w:spacing w:val="-2"/>
          <w:sz w:val="21"/>
        </w:rPr>
        <w:t> </w:t>
      </w:r>
      <w:r>
        <w:rPr>
          <w:i/>
          <w:spacing w:val="-6"/>
          <w:sz w:val="21"/>
        </w:rPr>
        <w:t>predpisov</w:t>
      </w:r>
      <w:r>
        <w:rPr>
          <w:i/>
          <w:spacing w:val="-2"/>
          <w:sz w:val="21"/>
        </w:rPr>
        <w:t> </w:t>
      </w:r>
      <w:r>
        <w:rPr>
          <w:i/>
          <w:spacing w:val="-6"/>
          <w:sz w:val="21"/>
        </w:rPr>
        <w:t>národných</w:t>
      </w:r>
      <w:r>
        <w:rPr>
          <w:i/>
          <w:spacing w:val="-2"/>
          <w:sz w:val="21"/>
        </w:rPr>
        <w:t> </w:t>
      </w:r>
      <w:r>
        <w:rPr>
          <w:i/>
          <w:spacing w:val="-6"/>
          <w:sz w:val="21"/>
        </w:rPr>
        <w:t>futbalových</w:t>
      </w:r>
      <w:r>
        <w:rPr>
          <w:i/>
          <w:spacing w:val="-2"/>
          <w:sz w:val="21"/>
        </w:rPr>
        <w:t> </w:t>
      </w:r>
      <w:r>
        <w:rPr>
          <w:i/>
          <w:spacing w:val="-6"/>
          <w:sz w:val="21"/>
        </w:rPr>
        <w:t>asociácií.</w:t>
      </w:r>
      <w:r>
        <w:rPr>
          <w:i/>
          <w:sz w:val="21"/>
        </w:rPr>
        <w:t> </w:t>
      </w:r>
      <w:r>
        <w:rPr>
          <w:i/>
          <w:spacing w:val="-6"/>
          <w:sz w:val="21"/>
        </w:rPr>
        <w:t>Výnimkou</w:t>
      </w:r>
      <w:r>
        <w:rPr>
          <w:i/>
          <w:spacing w:val="-2"/>
          <w:sz w:val="21"/>
        </w:rPr>
        <w:t> </w:t>
      </w:r>
      <w:r>
        <w:rPr>
          <w:i/>
          <w:spacing w:val="-6"/>
          <w:sz w:val="21"/>
        </w:rPr>
        <w:t>sú</w:t>
      </w:r>
      <w:r>
        <w:rPr>
          <w:i/>
          <w:spacing w:val="-2"/>
          <w:sz w:val="21"/>
        </w:rPr>
        <w:t> </w:t>
      </w:r>
      <w:r>
        <w:rPr>
          <w:i/>
          <w:spacing w:val="-6"/>
          <w:sz w:val="21"/>
        </w:rPr>
        <w:t>prípady,</w:t>
      </w:r>
      <w:r>
        <w:rPr>
          <w:i/>
          <w:sz w:val="21"/>
        </w:rPr>
        <w:t> </w:t>
      </w:r>
      <w:r>
        <w:rPr>
          <w:i/>
          <w:spacing w:val="-6"/>
          <w:sz w:val="21"/>
        </w:rPr>
        <w:t>v</w:t>
      </w:r>
      <w:r>
        <w:rPr>
          <w:i/>
          <w:spacing w:val="-2"/>
          <w:sz w:val="21"/>
        </w:rPr>
        <w:t> </w:t>
      </w:r>
      <w:r>
        <w:rPr>
          <w:i/>
          <w:spacing w:val="-6"/>
          <w:sz w:val="21"/>
        </w:rPr>
        <w:t>ktorých</w:t>
      </w:r>
      <w:r>
        <w:rPr>
          <w:i/>
          <w:spacing w:val="-2"/>
          <w:sz w:val="21"/>
        </w:rPr>
        <w:t> </w:t>
      </w:r>
      <w:r>
        <w:rPr>
          <w:i/>
          <w:spacing w:val="-6"/>
          <w:sz w:val="21"/>
        </w:rPr>
        <w:t>by</w:t>
      </w:r>
      <w:r>
        <w:rPr>
          <w:i/>
          <w:spacing w:val="-2"/>
          <w:sz w:val="21"/>
        </w:rPr>
        <w:t> </w:t>
      </w:r>
      <w:r>
        <w:rPr>
          <w:i/>
          <w:spacing w:val="-6"/>
          <w:sz w:val="21"/>
        </w:rPr>
        <w:t>súlad</w:t>
      </w:r>
      <w:r>
        <w:rPr>
          <w:i/>
          <w:spacing w:val="-2"/>
          <w:sz w:val="21"/>
        </w:rPr>
        <w:t> </w:t>
      </w:r>
      <w:r>
        <w:rPr>
          <w:i/>
          <w:spacing w:val="-6"/>
          <w:sz w:val="21"/>
        </w:rPr>
        <w:t>s</w:t>
      </w:r>
      <w:r>
        <w:rPr>
          <w:i/>
          <w:spacing w:val="-2"/>
          <w:sz w:val="21"/>
        </w:rPr>
        <w:t> </w:t>
      </w:r>
      <w:r>
        <w:rPr>
          <w:i/>
          <w:spacing w:val="-6"/>
          <w:sz w:val="21"/>
        </w:rPr>
        <w:t>predpismi</w:t>
      </w:r>
      <w:r>
        <w:rPr>
          <w:i/>
          <w:sz w:val="21"/>
        </w:rPr>
        <w:t> </w:t>
      </w:r>
      <w:r>
        <w:rPr>
          <w:i/>
          <w:spacing w:val="-6"/>
          <w:sz w:val="21"/>
        </w:rPr>
        <w:t>UEFA </w:t>
      </w:r>
      <w:r>
        <w:rPr>
          <w:i/>
          <w:sz w:val="21"/>
        </w:rPr>
        <w:t>a</w:t>
      </w:r>
      <w:r>
        <w:rPr>
          <w:i/>
          <w:spacing w:val="-6"/>
          <w:sz w:val="21"/>
        </w:rPr>
        <w:t> </w:t>
      </w:r>
      <w:r>
        <w:rPr>
          <w:i/>
          <w:sz w:val="21"/>
        </w:rPr>
        <w:t>FIFA</w:t>
      </w:r>
      <w:r>
        <w:rPr>
          <w:i/>
          <w:spacing w:val="-7"/>
          <w:sz w:val="21"/>
        </w:rPr>
        <w:t> </w:t>
      </w:r>
      <w:r>
        <w:rPr>
          <w:i/>
          <w:sz w:val="21"/>
        </w:rPr>
        <w:t>znamenal</w:t>
      </w:r>
      <w:r>
        <w:rPr>
          <w:i/>
          <w:spacing w:val="-6"/>
          <w:sz w:val="21"/>
        </w:rPr>
        <w:t> </w:t>
      </w:r>
      <w:r>
        <w:rPr>
          <w:i/>
          <w:sz w:val="21"/>
        </w:rPr>
        <w:t>rozpor</w:t>
      </w:r>
      <w:r>
        <w:rPr>
          <w:i/>
          <w:spacing w:val="-6"/>
          <w:sz w:val="21"/>
        </w:rPr>
        <w:t> </w:t>
      </w:r>
      <w:r>
        <w:rPr>
          <w:i/>
          <w:sz w:val="21"/>
        </w:rPr>
        <w:t>s</w:t>
      </w:r>
      <w:r>
        <w:rPr>
          <w:i/>
          <w:spacing w:val="-6"/>
          <w:sz w:val="21"/>
        </w:rPr>
        <w:t> </w:t>
      </w:r>
      <w:r>
        <w:rPr>
          <w:i/>
          <w:sz w:val="21"/>
        </w:rPr>
        <w:t>právnym</w:t>
      </w:r>
      <w:r>
        <w:rPr>
          <w:i/>
          <w:spacing w:val="-7"/>
          <w:sz w:val="21"/>
        </w:rPr>
        <w:t> </w:t>
      </w:r>
      <w:r>
        <w:rPr>
          <w:i/>
          <w:sz w:val="21"/>
        </w:rPr>
        <w:t>poriadkom.”.</w:t>
      </w:r>
    </w:p>
    <w:p>
      <w:pPr>
        <w:pStyle w:val="BodyText"/>
        <w:spacing w:line="267" w:lineRule="exact"/>
        <w:ind w:right="864"/>
        <w:jc w:val="right"/>
      </w:pPr>
      <w:r>
        <w:rPr>
          <w:spacing w:val="-10"/>
        </w:rPr>
        <w:t>1</w:t>
      </w:r>
    </w:p>
    <w:p>
      <w:pPr>
        <w:pStyle w:val="BodyText"/>
        <w:spacing w:after="0" w:line="267" w:lineRule="exact"/>
        <w:jc w:val="right"/>
        <w:sectPr>
          <w:type w:val="continuous"/>
          <w:pgSz w:w="11900" w:h="16840"/>
          <w:pgMar w:top="940" w:bottom="280" w:left="992" w:right="566"/>
        </w:sectPr>
      </w:pPr>
    </w:p>
    <w:p>
      <w:pPr>
        <w:spacing w:before="81"/>
        <w:ind w:left="1231" w:right="1323" w:firstLine="0"/>
        <w:jc w:val="center"/>
        <w:rPr>
          <w:b/>
          <w:sz w:val="28"/>
        </w:rPr>
      </w:pPr>
      <w:r>
        <w:rPr>
          <w:b/>
          <w:sz w:val="28"/>
        </w:rPr>
        <w:t>ZOZNAM</w:t>
      </w:r>
      <w:r>
        <w:rPr>
          <w:b/>
          <w:spacing w:val="-11"/>
          <w:sz w:val="28"/>
        </w:rPr>
        <w:t> </w:t>
      </w:r>
      <w:r>
        <w:rPr>
          <w:b/>
          <w:sz w:val="28"/>
        </w:rPr>
        <w:t>SUBJEKTOV</w:t>
      </w:r>
      <w:r>
        <w:rPr>
          <w:b/>
          <w:spacing w:val="-7"/>
          <w:sz w:val="28"/>
        </w:rPr>
        <w:t> </w:t>
      </w:r>
      <w:r>
        <w:rPr>
          <w:b/>
          <w:spacing w:val="-5"/>
          <w:position w:val="7"/>
          <w:sz w:val="18"/>
        </w:rPr>
        <w:t>4</w:t>
      </w:r>
      <w:r>
        <w:rPr>
          <w:b/>
          <w:spacing w:val="-5"/>
          <w:sz w:val="28"/>
        </w:rPr>
        <w:t>)</w:t>
      </w:r>
    </w:p>
    <w:p>
      <w:pPr>
        <w:spacing w:before="49"/>
        <w:ind w:left="1231" w:right="1324" w:firstLine="0"/>
        <w:jc w:val="center"/>
        <w:rPr>
          <w:b/>
          <w:sz w:val="28"/>
        </w:rPr>
      </w:pPr>
      <w:r>
        <w:rPr>
          <w:b/>
          <w:sz w:val="28"/>
        </w:rPr>
        <w:t>(fyzických</w:t>
      </w:r>
      <w:r>
        <w:rPr>
          <w:b/>
          <w:spacing w:val="-8"/>
          <w:sz w:val="28"/>
        </w:rPr>
        <w:t> </w:t>
      </w:r>
      <w:r>
        <w:rPr>
          <w:b/>
          <w:sz w:val="28"/>
        </w:rPr>
        <w:t>osôb</w:t>
      </w:r>
      <w:r>
        <w:rPr>
          <w:b/>
          <w:spacing w:val="-8"/>
          <w:sz w:val="28"/>
        </w:rPr>
        <w:t> </w:t>
      </w:r>
      <w:r>
        <w:rPr>
          <w:b/>
          <w:sz w:val="28"/>
        </w:rPr>
        <w:t>a</w:t>
      </w:r>
      <w:r>
        <w:rPr>
          <w:b/>
          <w:spacing w:val="-8"/>
          <w:sz w:val="28"/>
        </w:rPr>
        <w:t> </w:t>
      </w:r>
      <w:r>
        <w:rPr>
          <w:b/>
          <w:sz w:val="28"/>
        </w:rPr>
        <w:t>právnických</w:t>
      </w:r>
      <w:r>
        <w:rPr>
          <w:b/>
          <w:spacing w:val="-8"/>
          <w:sz w:val="28"/>
        </w:rPr>
        <w:t> </w:t>
      </w:r>
      <w:r>
        <w:rPr>
          <w:b/>
          <w:spacing w:val="-2"/>
          <w:sz w:val="28"/>
        </w:rPr>
        <w:t>osôb),</w:t>
      </w:r>
    </w:p>
    <w:p>
      <w:pPr>
        <w:spacing w:before="48"/>
        <w:ind w:left="1231" w:right="1322" w:firstLine="0"/>
        <w:jc w:val="center"/>
        <w:rPr>
          <w:b/>
          <w:sz w:val="24"/>
        </w:rPr>
      </w:pPr>
      <w:r>
        <w:rPr>
          <w:b/>
          <w:sz w:val="28"/>
        </w:rPr>
        <w:t>ku</w:t>
      </w:r>
      <w:r>
        <w:rPr>
          <w:b/>
          <w:spacing w:val="-6"/>
          <w:sz w:val="28"/>
        </w:rPr>
        <w:t> </w:t>
      </w:r>
      <w:r>
        <w:rPr>
          <w:b/>
          <w:sz w:val="28"/>
        </w:rPr>
        <w:t>ktorým</w:t>
      </w:r>
      <w:r>
        <w:rPr>
          <w:b/>
          <w:spacing w:val="-6"/>
          <w:sz w:val="28"/>
        </w:rPr>
        <w:t> </w:t>
      </w:r>
      <w:r>
        <w:rPr>
          <w:b/>
          <w:sz w:val="28"/>
        </w:rPr>
        <w:t>som</w:t>
      </w:r>
      <w:r>
        <w:rPr>
          <w:b/>
          <w:spacing w:val="-5"/>
          <w:sz w:val="28"/>
        </w:rPr>
        <w:t> </w:t>
      </w:r>
      <w:r>
        <w:rPr>
          <w:b/>
          <w:sz w:val="28"/>
        </w:rPr>
        <w:t>vo</w:t>
      </w:r>
      <w:r>
        <w:rPr>
          <w:b/>
          <w:spacing w:val="-6"/>
          <w:sz w:val="28"/>
        </w:rPr>
        <w:t> </w:t>
      </w:r>
      <w:r>
        <w:rPr>
          <w:b/>
          <w:sz w:val="28"/>
        </w:rPr>
        <w:t>vzťahu,</w:t>
      </w:r>
      <w:r>
        <w:rPr>
          <w:b/>
          <w:spacing w:val="-6"/>
          <w:sz w:val="28"/>
        </w:rPr>
        <w:t> </w:t>
      </w:r>
      <w:r>
        <w:rPr>
          <w:b/>
          <w:sz w:val="28"/>
        </w:rPr>
        <w:t>ktorý</w:t>
      </w:r>
      <w:r>
        <w:rPr>
          <w:b/>
          <w:spacing w:val="-6"/>
          <w:sz w:val="28"/>
        </w:rPr>
        <w:t> </w:t>
      </w:r>
      <w:r>
        <w:rPr>
          <w:b/>
          <w:sz w:val="28"/>
        </w:rPr>
        <w:t>by</w:t>
      </w:r>
      <w:r>
        <w:rPr>
          <w:b/>
          <w:spacing w:val="-6"/>
          <w:sz w:val="28"/>
        </w:rPr>
        <w:t> </w:t>
      </w:r>
      <w:r>
        <w:rPr>
          <w:b/>
          <w:sz w:val="28"/>
        </w:rPr>
        <w:t>zakladal</w:t>
      </w:r>
      <w:r>
        <w:rPr>
          <w:b/>
          <w:spacing w:val="-5"/>
          <w:sz w:val="28"/>
        </w:rPr>
        <w:t> </w:t>
      </w:r>
      <w:r>
        <w:rPr>
          <w:b/>
          <w:sz w:val="28"/>
        </w:rPr>
        <w:t>konflikt</w:t>
      </w:r>
      <w:r>
        <w:rPr>
          <w:b/>
          <w:spacing w:val="-6"/>
          <w:sz w:val="28"/>
        </w:rPr>
        <w:t> </w:t>
      </w:r>
      <w:r>
        <w:rPr>
          <w:b/>
          <w:sz w:val="28"/>
        </w:rPr>
        <w:t>záujmov</w:t>
      </w:r>
      <w:r>
        <w:rPr>
          <w:b/>
          <w:spacing w:val="-10"/>
          <w:sz w:val="28"/>
        </w:rPr>
        <w:t> </w:t>
      </w:r>
      <w:r>
        <w:rPr>
          <w:b/>
          <w:i/>
          <w:spacing w:val="-5"/>
          <w:position w:val="6"/>
          <w:sz w:val="16"/>
        </w:rPr>
        <w:t>5</w:t>
      </w:r>
      <w:r>
        <w:rPr>
          <w:b/>
          <w:spacing w:val="-5"/>
          <w:sz w:val="24"/>
        </w:rPr>
        <w:t>)</w:t>
      </w:r>
    </w:p>
    <w:p>
      <w:pPr>
        <w:pStyle w:val="BodyText"/>
        <w:spacing w:before="240"/>
        <w:rPr>
          <w:b/>
          <w:sz w:val="28"/>
        </w:rPr>
      </w:pPr>
    </w:p>
    <w:p>
      <w:pPr>
        <w:spacing w:before="0"/>
        <w:ind w:left="448" w:right="0" w:firstLine="0"/>
        <w:jc w:val="left"/>
        <w:rPr>
          <w:b/>
          <w:sz w:val="26"/>
        </w:rPr>
      </w:pPr>
      <w:r>
        <w:rPr>
          <w:b/>
          <w:sz w:val="26"/>
        </w:rPr>
        <w:t>FYZICKÉ</w:t>
      </w:r>
      <w:r>
        <w:rPr>
          <w:b/>
          <w:spacing w:val="-10"/>
          <w:sz w:val="26"/>
        </w:rPr>
        <w:t> </w:t>
      </w:r>
      <w:r>
        <w:rPr>
          <w:b/>
          <w:spacing w:val="-2"/>
          <w:sz w:val="26"/>
        </w:rPr>
        <w:t>OSOBY:</w:t>
      </w:r>
    </w:p>
    <w:p>
      <w:pPr>
        <w:pStyle w:val="BodyText"/>
        <w:spacing w:before="3"/>
        <w:rPr>
          <w:b/>
          <w:sz w:val="10"/>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6"/>
        <w:gridCol w:w="1516"/>
        <w:gridCol w:w="2457"/>
        <w:gridCol w:w="3479"/>
      </w:tblGrid>
      <w:tr>
        <w:trPr>
          <w:trHeight w:val="810" w:hRule="atLeast"/>
        </w:trPr>
        <w:tc>
          <w:tcPr>
            <w:tcW w:w="2606" w:type="dxa"/>
            <w:shd w:val="clear" w:color="auto" w:fill="9FC5E8"/>
          </w:tcPr>
          <w:p>
            <w:pPr>
              <w:pStyle w:val="TableParagraph"/>
              <w:spacing w:before="135"/>
              <w:ind w:left="629" w:hanging="175"/>
              <w:rPr>
                <w:b/>
                <w:sz w:val="24"/>
              </w:rPr>
            </w:pPr>
            <w:r>
              <w:rPr>
                <w:b/>
                <w:sz w:val="24"/>
              </w:rPr>
              <w:t>Meno</w:t>
            </w:r>
            <w:r>
              <w:rPr>
                <w:b/>
                <w:spacing w:val="-14"/>
                <w:sz w:val="24"/>
              </w:rPr>
              <w:t> </w:t>
            </w:r>
            <w:r>
              <w:rPr>
                <w:b/>
                <w:sz w:val="24"/>
              </w:rPr>
              <w:t>a</w:t>
            </w:r>
            <w:r>
              <w:rPr>
                <w:b/>
                <w:spacing w:val="-14"/>
                <w:sz w:val="24"/>
              </w:rPr>
              <w:t> </w:t>
            </w:r>
            <w:r>
              <w:rPr>
                <w:b/>
                <w:sz w:val="24"/>
              </w:rPr>
              <w:t>priezvisko fyzickej osoby</w:t>
            </w:r>
          </w:p>
        </w:tc>
        <w:tc>
          <w:tcPr>
            <w:tcW w:w="1516" w:type="dxa"/>
            <w:shd w:val="clear" w:color="auto" w:fill="9FC5E8"/>
          </w:tcPr>
          <w:p>
            <w:pPr>
              <w:pStyle w:val="TableParagraph"/>
              <w:spacing w:before="269"/>
              <w:ind w:left="289"/>
              <w:rPr>
                <w:b/>
                <w:sz w:val="24"/>
              </w:rPr>
            </w:pPr>
            <w:r>
              <w:rPr>
                <w:b/>
                <w:sz w:val="24"/>
              </w:rPr>
              <w:t>ISSF </w:t>
            </w:r>
            <w:r>
              <w:rPr>
                <w:b/>
                <w:spacing w:val="-2"/>
                <w:sz w:val="24"/>
              </w:rPr>
              <w:t>číslo</w:t>
            </w:r>
          </w:p>
        </w:tc>
        <w:tc>
          <w:tcPr>
            <w:tcW w:w="2457" w:type="dxa"/>
            <w:shd w:val="clear" w:color="auto" w:fill="9FC5E8"/>
          </w:tcPr>
          <w:p>
            <w:pPr>
              <w:pStyle w:val="TableParagraph"/>
              <w:spacing w:line="274" w:lineRule="exact" w:before="135"/>
              <w:ind w:left="10"/>
              <w:jc w:val="center"/>
              <w:rPr>
                <w:b/>
                <w:sz w:val="24"/>
              </w:rPr>
            </w:pPr>
            <w:r>
              <w:rPr>
                <w:b/>
                <w:sz w:val="24"/>
              </w:rPr>
              <w:t>Status</w:t>
            </w:r>
            <w:r>
              <w:rPr>
                <w:b/>
                <w:spacing w:val="-5"/>
                <w:sz w:val="24"/>
              </w:rPr>
              <w:t> </w:t>
            </w:r>
            <w:r>
              <w:rPr>
                <w:b/>
                <w:spacing w:val="-2"/>
                <w:sz w:val="24"/>
              </w:rPr>
              <w:t>osoby</w:t>
            </w:r>
          </w:p>
          <w:p>
            <w:pPr>
              <w:pStyle w:val="TableParagraph"/>
              <w:spacing w:line="274" w:lineRule="exact"/>
              <w:ind w:left="10"/>
              <w:jc w:val="center"/>
              <w:rPr>
                <w:sz w:val="24"/>
              </w:rPr>
            </w:pPr>
            <w:r>
              <w:rPr>
                <w:sz w:val="24"/>
              </w:rPr>
              <w:t>(hráč,</w:t>
            </w:r>
            <w:r>
              <w:rPr>
                <w:spacing w:val="-3"/>
                <w:sz w:val="24"/>
              </w:rPr>
              <w:t> </w:t>
            </w:r>
            <w:r>
              <w:rPr>
                <w:sz w:val="24"/>
              </w:rPr>
              <w:t>športový</w:t>
            </w:r>
            <w:r>
              <w:rPr>
                <w:spacing w:val="-2"/>
                <w:sz w:val="24"/>
              </w:rPr>
              <w:t> odborník)</w:t>
            </w:r>
          </w:p>
        </w:tc>
        <w:tc>
          <w:tcPr>
            <w:tcW w:w="3479" w:type="dxa"/>
            <w:shd w:val="clear" w:color="auto" w:fill="9FC5E8"/>
          </w:tcPr>
          <w:p>
            <w:pPr>
              <w:pStyle w:val="TableParagraph"/>
              <w:spacing w:line="274" w:lineRule="exact" w:before="135"/>
              <w:ind w:left="38"/>
              <w:jc w:val="center"/>
              <w:rPr>
                <w:b/>
                <w:sz w:val="24"/>
              </w:rPr>
            </w:pPr>
            <w:r>
              <w:rPr>
                <w:b/>
                <w:sz w:val="24"/>
              </w:rPr>
              <w:t>Dôvod</w:t>
            </w:r>
            <w:r>
              <w:rPr>
                <w:b/>
                <w:spacing w:val="-3"/>
                <w:sz w:val="24"/>
              </w:rPr>
              <w:t> </w:t>
            </w:r>
            <w:r>
              <w:rPr>
                <w:b/>
                <w:sz w:val="24"/>
              </w:rPr>
              <w:t>konfliktu</w:t>
            </w:r>
            <w:r>
              <w:rPr>
                <w:b/>
                <w:spacing w:val="-2"/>
                <w:sz w:val="24"/>
              </w:rPr>
              <w:t> záujmov</w:t>
            </w:r>
          </w:p>
          <w:p>
            <w:pPr>
              <w:pStyle w:val="TableParagraph"/>
              <w:spacing w:line="274" w:lineRule="exact"/>
              <w:ind w:left="38"/>
              <w:jc w:val="center"/>
              <w:rPr>
                <w:sz w:val="24"/>
              </w:rPr>
            </w:pPr>
            <w:r>
              <w:rPr>
                <w:sz w:val="24"/>
              </w:rPr>
              <w:t>(blízka</w:t>
            </w:r>
            <w:r>
              <w:rPr>
                <w:spacing w:val="-1"/>
                <w:sz w:val="24"/>
              </w:rPr>
              <w:t> </w:t>
            </w:r>
            <w:r>
              <w:rPr>
                <w:sz w:val="24"/>
              </w:rPr>
              <w:t>osoba alebo</w:t>
            </w:r>
            <w:r>
              <w:rPr>
                <w:spacing w:val="-1"/>
                <w:sz w:val="24"/>
              </w:rPr>
              <w:t> </w:t>
            </w:r>
            <w:r>
              <w:rPr>
                <w:sz w:val="24"/>
              </w:rPr>
              <w:t>iný vzťah)</w:t>
            </w:r>
            <w:r>
              <w:rPr>
                <w:spacing w:val="1"/>
                <w:sz w:val="24"/>
              </w:rPr>
              <w:t> </w:t>
            </w:r>
            <w:r>
              <w:rPr>
                <w:spacing w:val="-5"/>
                <w:position w:val="6"/>
                <w:sz w:val="16"/>
              </w:rPr>
              <w:t>6</w:t>
            </w:r>
            <w:r>
              <w:rPr>
                <w:spacing w:val="-5"/>
                <w:sz w:val="24"/>
              </w:rPr>
              <w:t>)</w:t>
            </w:r>
          </w:p>
        </w:tc>
      </w:tr>
      <w:tr>
        <w:trPr>
          <w:trHeight w:val="479"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9"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9"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r>
        <w:trPr>
          <w:trHeight w:val="479" w:hRule="atLeast"/>
        </w:trPr>
        <w:tc>
          <w:tcPr>
            <w:tcW w:w="2606" w:type="dxa"/>
          </w:tcPr>
          <w:p>
            <w:pPr>
              <w:pStyle w:val="TableParagraph"/>
              <w:rPr>
                <w:rFonts w:ascii="Times New Roman"/>
                <w:sz w:val="22"/>
              </w:rPr>
            </w:pPr>
          </w:p>
        </w:tc>
        <w:tc>
          <w:tcPr>
            <w:tcW w:w="1516" w:type="dxa"/>
          </w:tcPr>
          <w:p>
            <w:pPr>
              <w:pStyle w:val="TableParagraph"/>
              <w:rPr>
                <w:rFonts w:ascii="Times New Roman"/>
                <w:sz w:val="22"/>
              </w:rPr>
            </w:pPr>
          </w:p>
        </w:tc>
        <w:tc>
          <w:tcPr>
            <w:tcW w:w="2457" w:type="dxa"/>
          </w:tcPr>
          <w:p>
            <w:pPr>
              <w:pStyle w:val="TableParagraph"/>
              <w:rPr>
                <w:rFonts w:ascii="Times New Roman"/>
                <w:sz w:val="22"/>
              </w:rPr>
            </w:pPr>
          </w:p>
        </w:tc>
        <w:tc>
          <w:tcPr>
            <w:tcW w:w="3479" w:type="dxa"/>
          </w:tcPr>
          <w:p>
            <w:pPr>
              <w:pStyle w:val="TableParagraph"/>
              <w:rPr>
                <w:rFonts w:ascii="Times New Roman"/>
                <w:sz w:val="22"/>
              </w:rPr>
            </w:pPr>
          </w:p>
        </w:tc>
      </w:tr>
    </w:tbl>
    <w:p>
      <w:pPr>
        <w:pStyle w:val="BodyText"/>
        <w:spacing w:before="284"/>
        <w:rPr>
          <w:b/>
          <w:sz w:val="26"/>
        </w:rPr>
      </w:pPr>
    </w:p>
    <w:p>
      <w:pPr>
        <w:spacing w:before="0"/>
        <w:ind w:left="448" w:right="0" w:firstLine="0"/>
        <w:jc w:val="left"/>
        <w:rPr>
          <w:b/>
          <w:sz w:val="26"/>
        </w:rPr>
      </w:pPr>
      <w:r>
        <w:rPr>
          <w:b/>
          <w:sz w:val="26"/>
        </w:rPr>
        <w:t>PRÁVNICKÉ</w:t>
      </w:r>
      <w:r>
        <w:rPr>
          <w:b/>
          <w:spacing w:val="-13"/>
          <w:sz w:val="26"/>
        </w:rPr>
        <w:t> </w:t>
      </w:r>
      <w:r>
        <w:rPr>
          <w:b/>
          <w:spacing w:val="-2"/>
          <w:sz w:val="26"/>
        </w:rPr>
        <w:t>OSOBY:</w:t>
      </w:r>
    </w:p>
    <w:p>
      <w:pPr>
        <w:pStyle w:val="BodyText"/>
        <w:spacing w:before="11"/>
        <w:rPr>
          <w:b/>
          <w:sz w:val="16"/>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6"/>
        <w:gridCol w:w="1502"/>
        <w:gridCol w:w="2505"/>
        <w:gridCol w:w="3446"/>
      </w:tblGrid>
      <w:tr>
        <w:trPr>
          <w:trHeight w:val="1103" w:hRule="atLeast"/>
        </w:trPr>
        <w:tc>
          <w:tcPr>
            <w:tcW w:w="2606" w:type="dxa"/>
            <w:shd w:val="clear" w:color="auto" w:fill="9FC5E8"/>
          </w:tcPr>
          <w:p>
            <w:pPr>
              <w:pStyle w:val="TableParagraph"/>
              <w:spacing w:before="142"/>
              <w:rPr>
                <w:b/>
                <w:sz w:val="24"/>
              </w:rPr>
            </w:pPr>
          </w:p>
          <w:p>
            <w:pPr>
              <w:pStyle w:val="TableParagraph"/>
              <w:ind w:left="181"/>
              <w:rPr>
                <w:b/>
                <w:sz w:val="24"/>
              </w:rPr>
            </w:pPr>
            <w:r>
              <w:rPr>
                <w:b/>
                <w:sz w:val="24"/>
              </w:rPr>
              <w:t>Názov</w:t>
            </w:r>
            <w:r>
              <w:rPr>
                <w:b/>
                <w:spacing w:val="-3"/>
                <w:sz w:val="24"/>
              </w:rPr>
              <w:t> </w:t>
            </w:r>
            <w:r>
              <w:rPr>
                <w:b/>
                <w:sz w:val="24"/>
              </w:rPr>
              <w:t>právnickej</w:t>
            </w:r>
            <w:r>
              <w:rPr>
                <w:b/>
                <w:spacing w:val="-2"/>
                <w:sz w:val="24"/>
              </w:rPr>
              <w:t> </w:t>
            </w:r>
            <w:r>
              <w:rPr>
                <w:b/>
                <w:spacing w:val="-4"/>
                <w:sz w:val="24"/>
              </w:rPr>
              <w:t>osoby</w:t>
            </w:r>
          </w:p>
        </w:tc>
        <w:tc>
          <w:tcPr>
            <w:tcW w:w="1502" w:type="dxa"/>
            <w:shd w:val="clear" w:color="auto" w:fill="9FC5E8"/>
          </w:tcPr>
          <w:p>
            <w:pPr>
              <w:pStyle w:val="TableParagraph"/>
              <w:spacing w:before="142"/>
              <w:rPr>
                <w:b/>
                <w:sz w:val="24"/>
              </w:rPr>
            </w:pPr>
          </w:p>
          <w:p>
            <w:pPr>
              <w:pStyle w:val="TableParagraph"/>
              <w:ind w:left="282"/>
              <w:rPr>
                <w:b/>
                <w:sz w:val="24"/>
              </w:rPr>
            </w:pPr>
            <w:r>
              <w:rPr>
                <w:b/>
                <w:sz w:val="24"/>
              </w:rPr>
              <w:t>ISSF </w:t>
            </w:r>
            <w:r>
              <w:rPr>
                <w:b/>
                <w:spacing w:val="-2"/>
                <w:sz w:val="24"/>
              </w:rPr>
              <w:t>číslo</w:t>
            </w:r>
          </w:p>
        </w:tc>
        <w:tc>
          <w:tcPr>
            <w:tcW w:w="2505" w:type="dxa"/>
            <w:shd w:val="clear" w:color="auto" w:fill="9FC5E8"/>
          </w:tcPr>
          <w:p>
            <w:pPr>
              <w:pStyle w:val="TableParagraph"/>
              <w:spacing w:line="274" w:lineRule="exact" w:before="5"/>
              <w:ind w:left="9" w:right="3"/>
              <w:jc w:val="center"/>
              <w:rPr>
                <w:b/>
                <w:sz w:val="24"/>
              </w:rPr>
            </w:pPr>
            <w:r>
              <w:rPr>
                <w:b/>
                <w:sz w:val="24"/>
              </w:rPr>
              <w:t>Typ</w:t>
            </w:r>
            <w:r>
              <w:rPr>
                <w:b/>
                <w:spacing w:val="-1"/>
                <w:sz w:val="24"/>
              </w:rPr>
              <w:t> </w:t>
            </w:r>
            <w:r>
              <w:rPr>
                <w:b/>
                <w:spacing w:val="-2"/>
                <w:sz w:val="24"/>
              </w:rPr>
              <w:t>subjektu</w:t>
            </w:r>
          </w:p>
          <w:p>
            <w:pPr>
              <w:pStyle w:val="TableParagraph"/>
              <w:ind w:left="9"/>
              <w:jc w:val="center"/>
              <w:rPr>
                <w:sz w:val="24"/>
              </w:rPr>
            </w:pPr>
            <w:r>
              <w:rPr>
                <w:sz w:val="24"/>
              </w:rPr>
              <w:t>(klub/</w:t>
            </w:r>
            <w:r>
              <w:rPr>
                <w:spacing w:val="-14"/>
                <w:sz w:val="24"/>
              </w:rPr>
              <w:t> </w:t>
            </w:r>
            <w:r>
              <w:rPr>
                <w:sz w:val="24"/>
              </w:rPr>
              <w:t>zväz/</w:t>
            </w:r>
            <w:r>
              <w:rPr>
                <w:spacing w:val="-14"/>
                <w:sz w:val="24"/>
              </w:rPr>
              <w:t> </w:t>
            </w:r>
            <w:r>
              <w:rPr>
                <w:sz w:val="24"/>
              </w:rPr>
              <w:t>záujmová organizácia / iná</w:t>
            </w:r>
          </w:p>
          <w:p>
            <w:pPr>
              <w:pStyle w:val="TableParagraph"/>
              <w:spacing w:line="253" w:lineRule="exact"/>
              <w:ind w:left="9" w:right="3"/>
              <w:jc w:val="center"/>
              <w:rPr>
                <w:sz w:val="24"/>
              </w:rPr>
            </w:pPr>
            <w:r>
              <w:rPr>
                <w:sz w:val="24"/>
              </w:rPr>
              <w:t>športová</w:t>
            </w:r>
            <w:r>
              <w:rPr>
                <w:spacing w:val="-2"/>
                <w:sz w:val="24"/>
              </w:rPr>
              <w:t> organizácia)</w:t>
            </w:r>
          </w:p>
        </w:tc>
        <w:tc>
          <w:tcPr>
            <w:tcW w:w="3446" w:type="dxa"/>
            <w:shd w:val="clear" w:color="auto" w:fill="9FC5E8"/>
          </w:tcPr>
          <w:p>
            <w:pPr>
              <w:pStyle w:val="TableParagraph"/>
              <w:spacing w:before="139"/>
              <w:ind w:left="369" w:right="326" w:hanging="1"/>
              <w:jc w:val="center"/>
              <w:rPr>
                <w:sz w:val="24"/>
              </w:rPr>
            </w:pPr>
            <w:r>
              <w:rPr>
                <w:b/>
                <w:sz w:val="24"/>
              </w:rPr>
              <w:t>Dôvod konfliktu záujmov </w:t>
            </w:r>
            <w:r>
              <w:rPr>
                <w:sz w:val="24"/>
              </w:rPr>
              <w:t>(zmluva, výkon funkcie alebo iný</w:t>
            </w:r>
            <w:r>
              <w:rPr>
                <w:spacing w:val="-1"/>
                <w:sz w:val="24"/>
              </w:rPr>
              <w:t> </w:t>
            </w:r>
            <w:r>
              <w:rPr>
                <w:sz w:val="24"/>
              </w:rPr>
              <w:t>vzťah k právnickej</w:t>
            </w:r>
            <w:r>
              <w:rPr>
                <w:spacing w:val="-1"/>
                <w:sz w:val="24"/>
              </w:rPr>
              <w:t> </w:t>
            </w:r>
            <w:r>
              <w:rPr>
                <w:sz w:val="24"/>
              </w:rPr>
              <w:t>osobe)</w:t>
            </w:r>
            <w:r>
              <w:rPr>
                <w:spacing w:val="2"/>
                <w:sz w:val="24"/>
              </w:rPr>
              <w:t> </w:t>
            </w:r>
            <w:r>
              <w:rPr>
                <w:spacing w:val="-5"/>
                <w:position w:val="6"/>
                <w:sz w:val="16"/>
              </w:rPr>
              <w:t>7</w:t>
            </w:r>
            <w:r>
              <w:rPr>
                <w:spacing w:val="-5"/>
                <w:sz w:val="24"/>
              </w:rPr>
              <w:t>)</w:t>
            </w:r>
          </w:p>
        </w:tc>
      </w:tr>
      <w:tr>
        <w:trPr>
          <w:trHeight w:val="479"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9"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9"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r>
        <w:trPr>
          <w:trHeight w:val="474" w:hRule="atLeast"/>
        </w:trPr>
        <w:tc>
          <w:tcPr>
            <w:tcW w:w="2606" w:type="dxa"/>
          </w:tcPr>
          <w:p>
            <w:pPr>
              <w:pStyle w:val="TableParagraph"/>
              <w:rPr>
                <w:rFonts w:ascii="Times New Roman"/>
                <w:sz w:val="22"/>
              </w:rPr>
            </w:pPr>
          </w:p>
        </w:tc>
        <w:tc>
          <w:tcPr>
            <w:tcW w:w="1502" w:type="dxa"/>
          </w:tcPr>
          <w:p>
            <w:pPr>
              <w:pStyle w:val="TableParagraph"/>
              <w:rPr>
                <w:rFonts w:ascii="Times New Roman"/>
                <w:sz w:val="22"/>
              </w:rPr>
            </w:pPr>
          </w:p>
        </w:tc>
        <w:tc>
          <w:tcPr>
            <w:tcW w:w="2505" w:type="dxa"/>
          </w:tcPr>
          <w:p>
            <w:pPr>
              <w:pStyle w:val="TableParagraph"/>
              <w:rPr>
                <w:rFonts w:ascii="Times New Roman"/>
                <w:sz w:val="22"/>
              </w:rPr>
            </w:pPr>
          </w:p>
        </w:tc>
        <w:tc>
          <w:tcPr>
            <w:tcW w:w="3446" w:type="dxa"/>
          </w:tcPr>
          <w:p>
            <w:pPr>
              <w:pStyle w:val="TableParagraph"/>
              <w:rPr>
                <w:rFonts w:ascii="Times New Roman"/>
                <w:sz w:val="22"/>
              </w:rPr>
            </w:pPr>
          </w:p>
        </w:tc>
      </w:tr>
    </w:tbl>
    <w:p>
      <w:pPr>
        <w:pStyle w:val="BodyText"/>
        <w:rPr>
          <w:b/>
          <w:sz w:val="20"/>
        </w:rPr>
      </w:pPr>
    </w:p>
    <w:p>
      <w:pPr>
        <w:pStyle w:val="BodyText"/>
        <w:rPr>
          <w:b/>
          <w:sz w:val="20"/>
        </w:rPr>
      </w:pPr>
    </w:p>
    <w:p>
      <w:pPr>
        <w:pStyle w:val="BodyText"/>
        <w:rPr>
          <w:b/>
          <w:sz w:val="20"/>
        </w:rPr>
      </w:pPr>
    </w:p>
    <w:p>
      <w:pPr>
        <w:pStyle w:val="BodyText"/>
        <w:spacing w:before="138"/>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248871</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596172pt;width:144pt;height:.48pt;mso-position-horizontal-relative:page;mso-position-vertical-relative:paragraph;z-index:-15726592;mso-wrap-distance-left:0;mso-wrap-distance-right:0" id="docshape2" filled="true" fillcolor="#000000" stroked="false">
                <v:fill type="solid"/>
                <w10:wrap type="topAndBottom"/>
              </v:rect>
            </w:pict>
          </mc:Fallback>
        </mc:AlternateContent>
      </w:r>
    </w:p>
    <w:p>
      <w:pPr>
        <w:pStyle w:val="ListParagraph"/>
        <w:numPr>
          <w:ilvl w:val="0"/>
          <w:numId w:val="2"/>
        </w:numPr>
        <w:tabs>
          <w:tab w:pos="628" w:val="left" w:leader="none"/>
        </w:tabs>
        <w:spacing w:line="240" w:lineRule="auto" w:before="97" w:after="0"/>
        <w:ind w:left="628" w:right="0" w:hanging="180"/>
        <w:jc w:val="left"/>
        <w:rPr>
          <w:sz w:val="20"/>
        </w:rPr>
      </w:pPr>
      <w:r>
        <w:rPr>
          <w:sz w:val="20"/>
        </w:rPr>
        <w:t>Zoznam</w:t>
      </w:r>
      <w:r>
        <w:rPr>
          <w:spacing w:val="-8"/>
          <w:sz w:val="20"/>
        </w:rPr>
        <w:t> </w:t>
      </w:r>
      <w:r>
        <w:rPr>
          <w:sz w:val="20"/>
        </w:rPr>
        <w:t>subjektov</w:t>
      </w:r>
      <w:r>
        <w:rPr>
          <w:spacing w:val="-5"/>
          <w:sz w:val="20"/>
        </w:rPr>
        <w:t> </w:t>
      </w:r>
      <w:r>
        <w:rPr>
          <w:sz w:val="20"/>
        </w:rPr>
        <w:t>podľa</w:t>
      </w:r>
      <w:r>
        <w:rPr>
          <w:spacing w:val="-4"/>
          <w:sz w:val="20"/>
        </w:rPr>
        <w:t> </w:t>
      </w:r>
      <w:r>
        <w:rPr>
          <w:sz w:val="20"/>
        </w:rPr>
        <w:t>čl.</w:t>
      </w:r>
      <w:r>
        <w:rPr>
          <w:spacing w:val="-5"/>
          <w:sz w:val="20"/>
        </w:rPr>
        <w:t> </w:t>
      </w:r>
      <w:r>
        <w:rPr>
          <w:sz w:val="20"/>
        </w:rPr>
        <w:t>38</w:t>
      </w:r>
      <w:r>
        <w:rPr>
          <w:spacing w:val="-5"/>
          <w:sz w:val="20"/>
        </w:rPr>
        <w:t> </w:t>
      </w:r>
      <w:r>
        <w:rPr>
          <w:sz w:val="20"/>
        </w:rPr>
        <w:t>ods.</w:t>
      </w:r>
      <w:r>
        <w:rPr>
          <w:spacing w:val="-4"/>
          <w:sz w:val="20"/>
        </w:rPr>
        <w:t> </w:t>
      </w:r>
      <w:r>
        <w:rPr>
          <w:sz w:val="20"/>
        </w:rPr>
        <w:t>12</w:t>
      </w:r>
      <w:r>
        <w:rPr>
          <w:spacing w:val="-5"/>
          <w:sz w:val="20"/>
        </w:rPr>
        <w:t> </w:t>
      </w:r>
      <w:r>
        <w:rPr>
          <w:sz w:val="20"/>
        </w:rPr>
        <w:t>Stanov</w:t>
      </w:r>
      <w:r>
        <w:rPr>
          <w:spacing w:val="-4"/>
          <w:sz w:val="20"/>
        </w:rPr>
        <w:t> SFZ.</w:t>
      </w:r>
    </w:p>
    <w:p>
      <w:pPr>
        <w:pStyle w:val="ListParagraph"/>
        <w:numPr>
          <w:ilvl w:val="0"/>
          <w:numId w:val="2"/>
        </w:numPr>
        <w:tabs>
          <w:tab w:pos="629" w:val="left" w:leader="none"/>
        </w:tabs>
        <w:spacing w:line="240" w:lineRule="auto" w:before="7" w:after="0"/>
        <w:ind w:left="448" w:right="636" w:firstLine="0"/>
        <w:jc w:val="left"/>
        <w:rPr>
          <w:i/>
          <w:sz w:val="21"/>
        </w:rPr>
      </w:pPr>
      <w:r>
        <w:rPr>
          <w:i/>
          <w:spacing w:val="-4"/>
          <w:sz w:val="21"/>
        </w:rPr>
        <w:t>Ak</w:t>
      </w:r>
      <w:r>
        <w:rPr>
          <w:i/>
          <w:spacing w:val="-5"/>
          <w:sz w:val="21"/>
        </w:rPr>
        <w:t> </w:t>
      </w:r>
      <w:r>
        <w:rPr>
          <w:i/>
          <w:spacing w:val="-4"/>
          <w:sz w:val="21"/>
        </w:rPr>
        <w:t>by</w:t>
      </w:r>
      <w:r>
        <w:rPr>
          <w:i/>
          <w:spacing w:val="-5"/>
          <w:sz w:val="21"/>
        </w:rPr>
        <w:t> </w:t>
      </w:r>
      <w:r>
        <w:rPr>
          <w:i/>
          <w:spacing w:val="-4"/>
          <w:sz w:val="21"/>
        </w:rPr>
        <w:t>bola</w:t>
      </w:r>
      <w:r>
        <w:rPr>
          <w:i/>
          <w:spacing w:val="-5"/>
          <w:sz w:val="21"/>
        </w:rPr>
        <w:t> </w:t>
      </w:r>
      <w:r>
        <w:rPr>
          <w:i/>
          <w:spacing w:val="-4"/>
          <w:sz w:val="21"/>
        </w:rPr>
        <w:t>predmetom</w:t>
      </w:r>
      <w:r>
        <w:rPr>
          <w:i/>
          <w:spacing w:val="-5"/>
          <w:sz w:val="21"/>
        </w:rPr>
        <w:t> </w:t>
      </w:r>
      <w:r>
        <w:rPr>
          <w:i/>
          <w:spacing w:val="-4"/>
          <w:sz w:val="21"/>
        </w:rPr>
        <w:t>konania</w:t>
      </w:r>
      <w:r>
        <w:rPr>
          <w:i/>
          <w:spacing w:val="-5"/>
          <w:sz w:val="21"/>
        </w:rPr>
        <w:t> </w:t>
      </w:r>
      <w:r>
        <w:rPr>
          <w:i/>
          <w:spacing w:val="-4"/>
          <w:sz w:val="21"/>
        </w:rPr>
        <w:t>pred</w:t>
      </w:r>
      <w:r>
        <w:rPr>
          <w:i/>
          <w:spacing w:val="-5"/>
          <w:sz w:val="21"/>
        </w:rPr>
        <w:t> </w:t>
      </w:r>
      <w:r>
        <w:rPr>
          <w:i/>
          <w:spacing w:val="-4"/>
          <w:sz w:val="21"/>
        </w:rPr>
        <w:t>príslušným</w:t>
      </w:r>
      <w:r>
        <w:rPr>
          <w:i/>
          <w:spacing w:val="-5"/>
          <w:sz w:val="21"/>
        </w:rPr>
        <w:t> </w:t>
      </w:r>
      <w:r>
        <w:rPr>
          <w:i/>
          <w:spacing w:val="-4"/>
          <w:sz w:val="21"/>
        </w:rPr>
        <w:t>orgánom</w:t>
      </w:r>
      <w:r>
        <w:rPr>
          <w:i/>
          <w:spacing w:val="-5"/>
          <w:sz w:val="21"/>
        </w:rPr>
        <w:t> </w:t>
      </w:r>
      <w:r>
        <w:rPr>
          <w:i/>
          <w:spacing w:val="-4"/>
          <w:sz w:val="21"/>
        </w:rPr>
        <w:t>SFZ</w:t>
      </w:r>
      <w:r>
        <w:rPr>
          <w:i/>
          <w:spacing w:val="-5"/>
          <w:sz w:val="21"/>
        </w:rPr>
        <w:t> </w:t>
      </w:r>
      <w:r>
        <w:rPr>
          <w:i/>
          <w:spacing w:val="-4"/>
          <w:sz w:val="21"/>
        </w:rPr>
        <w:t>na</w:t>
      </w:r>
      <w:r>
        <w:rPr>
          <w:i/>
          <w:spacing w:val="-5"/>
          <w:sz w:val="21"/>
        </w:rPr>
        <w:t> </w:t>
      </w:r>
      <w:r>
        <w:rPr>
          <w:i/>
          <w:spacing w:val="-4"/>
          <w:sz w:val="21"/>
        </w:rPr>
        <w:t>riešenie</w:t>
      </w:r>
      <w:r>
        <w:rPr>
          <w:i/>
          <w:spacing w:val="-5"/>
          <w:sz w:val="21"/>
        </w:rPr>
        <w:t> </w:t>
      </w:r>
      <w:r>
        <w:rPr>
          <w:i/>
          <w:spacing w:val="-4"/>
          <w:sz w:val="21"/>
        </w:rPr>
        <w:t>sporov</w:t>
      </w:r>
      <w:r>
        <w:rPr>
          <w:i/>
          <w:spacing w:val="-5"/>
          <w:sz w:val="21"/>
        </w:rPr>
        <w:t> </w:t>
      </w:r>
      <w:r>
        <w:rPr>
          <w:i/>
          <w:spacing w:val="-4"/>
          <w:sz w:val="21"/>
        </w:rPr>
        <w:t>vec, v</w:t>
      </w:r>
      <w:r>
        <w:rPr>
          <w:i/>
          <w:spacing w:val="-5"/>
          <w:sz w:val="21"/>
        </w:rPr>
        <w:t> </w:t>
      </w:r>
      <w:r>
        <w:rPr>
          <w:i/>
          <w:spacing w:val="-4"/>
          <w:sz w:val="21"/>
        </w:rPr>
        <w:t>ktorej by</w:t>
      </w:r>
      <w:r>
        <w:rPr>
          <w:i/>
          <w:spacing w:val="-5"/>
          <w:sz w:val="21"/>
        </w:rPr>
        <w:t> </w:t>
      </w:r>
      <w:r>
        <w:rPr>
          <w:i/>
          <w:spacing w:val="-4"/>
          <w:sz w:val="21"/>
        </w:rPr>
        <w:t>tieto</w:t>
      </w:r>
      <w:r>
        <w:rPr>
          <w:i/>
          <w:spacing w:val="-5"/>
          <w:sz w:val="21"/>
        </w:rPr>
        <w:t> </w:t>
      </w:r>
      <w:r>
        <w:rPr>
          <w:i/>
          <w:spacing w:val="-4"/>
          <w:sz w:val="21"/>
        </w:rPr>
        <w:t>osoby</w:t>
      </w:r>
      <w:r>
        <w:rPr>
          <w:i/>
          <w:spacing w:val="-5"/>
          <w:sz w:val="21"/>
        </w:rPr>
        <w:t> </w:t>
      </w:r>
      <w:r>
        <w:rPr>
          <w:i/>
          <w:spacing w:val="-4"/>
          <w:sz w:val="21"/>
        </w:rPr>
        <w:t>boli účastníkom </w:t>
      </w:r>
      <w:r>
        <w:rPr>
          <w:i/>
          <w:spacing w:val="-2"/>
          <w:sz w:val="21"/>
        </w:rPr>
        <w:t>konania.</w:t>
      </w:r>
    </w:p>
    <w:p>
      <w:pPr>
        <w:pStyle w:val="ListParagraph"/>
        <w:numPr>
          <w:ilvl w:val="0"/>
          <w:numId w:val="2"/>
        </w:numPr>
        <w:tabs>
          <w:tab w:pos="629" w:val="left" w:leader="none"/>
        </w:tabs>
        <w:spacing w:line="263" w:lineRule="exact" w:before="0" w:after="0"/>
        <w:ind w:left="629" w:right="0" w:hanging="181"/>
        <w:jc w:val="left"/>
        <w:rPr>
          <w:i/>
          <w:sz w:val="21"/>
        </w:rPr>
      </w:pPr>
      <w:r>
        <w:rPr>
          <w:i/>
          <w:spacing w:val="-4"/>
          <w:sz w:val="21"/>
        </w:rPr>
        <w:t>Uveďte</w:t>
      </w:r>
      <w:r>
        <w:rPr>
          <w:i/>
          <w:spacing w:val="-5"/>
          <w:sz w:val="21"/>
        </w:rPr>
        <w:t> </w:t>
      </w:r>
      <w:r>
        <w:rPr>
          <w:i/>
          <w:spacing w:val="-4"/>
          <w:sz w:val="21"/>
        </w:rPr>
        <w:t>o</w:t>
      </w:r>
      <w:r>
        <w:rPr>
          <w:i/>
          <w:spacing w:val="-5"/>
          <w:sz w:val="21"/>
        </w:rPr>
        <w:t> </w:t>
      </w:r>
      <w:r>
        <w:rPr>
          <w:i/>
          <w:spacing w:val="-4"/>
          <w:sz w:val="21"/>
        </w:rPr>
        <w:t>aký „iný</w:t>
      </w:r>
      <w:r>
        <w:rPr>
          <w:i/>
          <w:spacing w:val="-5"/>
          <w:sz w:val="21"/>
        </w:rPr>
        <w:t> </w:t>
      </w:r>
      <w:r>
        <w:rPr>
          <w:i/>
          <w:spacing w:val="-4"/>
          <w:sz w:val="21"/>
        </w:rPr>
        <w:t>vzťah”</w:t>
      </w:r>
      <w:r>
        <w:rPr>
          <w:i/>
          <w:spacing w:val="-3"/>
          <w:sz w:val="21"/>
        </w:rPr>
        <w:t> </w:t>
      </w:r>
      <w:r>
        <w:rPr>
          <w:i/>
          <w:spacing w:val="-4"/>
          <w:sz w:val="21"/>
        </w:rPr>
        <w:t>k</w:t>
      </w:r>
      <w:r>
        <w:rPr>
          <w:i/>
          <w:spacing w:val="-5"/>
          <w:sz w:val="21"/>
        </w:rPr>
        <w:t> </w:t>
      </w:r>
      <w:r>
        <w:rPr>
          <w:i/>
          <w:spacing w:val="-4"/>
          <w:sz w:val="21"/>
        </w:rPr>
        <w:t>fyzickej</w:t>
      </w:r>
      <w:r>
        <w:rPr>
          <w:i/>
          <w:spacing w:val="-3"/>
          <w:sz w:val="21"/>
        </w:rPr>
        <w:t> </w:t>
      </w:r>
      <w:r>
        <w:rPr>
          <w:i/>
          <w:spacing w:val="-4"/>
          <w:sz w:val="21"/>
        </w:rPr>
        <w:t>osobe</w:t>
      </w:r>
      <w:r>
        <w:rPr>
          <w:i/>
          <w:spacing w:val="-5"/>
          <w:sz w:val="21"/>
        </w:rPr>
        <w:t> </w:t>
      </w:r>
      <w:r>
        <w:rPr>
          <w:i/>
          <w:spacing w:val="-4"/>
          <w:sz w:val="21"/>
        </w:rPr>
        <w:t>ide (napr.</w:t>
      </w:r>
      <w:r>
        <w:rPr>
          <w:i/>
          <w:spacing w:val="-3"/>
          <w:sz w:val="21"/>
        </w:rPr>
        <w:t> </w:t>
      </w:r>
      <w:r>
        <w:rPr>
          <w:i/>
          <w:spacing w:val="-4"/>
          <w:sz w:val="21"/>
        </w:rPr>
        <w:t>nadriadený/podriadený</w:t>
      </w:r>
      <w:r>
        <w:rPr>
          <w:i/>
          <w:spacing w:val="-5"/>
          <w:sz w:val="21"/>
        </w:rPr>
        <w:t> </w:t>
      </w:r>
      <w:r>
        <w:rPr>
          <w:i/>
          <w:spacing w:val="-4"/>
          <w:sz w:val="21"/>
        </w:rPr>
        <w:t>na pracovisku</w:t>
      </w:r>
      <w:r>
        <w:rPr>
          <w:i/>
          <w:spacing w:val="-5"/>
          <w:sz w:val="21"/>
        </w:rPr>
        <w:t> </w:t>
      </w:r>
      <w:r>
        <w:rPr>
          <w:i/>
          <w:spacing w:val="-4"/>
          <w:sz w:val="21"/>
        </w:rPr>
        <w:t>a pod.).</w:t>
      </w:r>
    </w:p>
    <w:p>
      <w:pPr>
        <w:pStyle w:val="ListParagraph"/>
        <w:numPr>
          <w:ilvl w:val="0"/>
          <w:numId w:val="2"/>
        </w:numPr>
        <w:tabs>
          <w:tab w:pos="629" w:val="left" w:leader="none"/>
        </w:tabs>
        <w:spacing w:line="240" w:lineRule="auto" w:before="4" w:after="0"/>
        <w:ind w:left="629" w:right="0" w:hanging="181"/>
        <w:jc w:val="left"/>
        <w:rPr>
          <w:i/>
          <w:sz w:val="21"/>
        </w:rPr>
      </w:pPr>
      <w:r>
        <w:rPr>
          <w:i/>
          <w:spacing w:val="-4"/>
          <w:sz w:val="21"/>
        </w:rPr>
        <w:t>Uveďte</w:t>
      </w:r>
      <w:r>
        <w:rPr>
          <w:i/>
          <w:spacing w:val="-5"/>
          <w:sz w:val="21"/>
        </w:rPr>
        <w:t> </w:t>
      </w:r>
      <w:r>
        <w:rPr>
          <w:i/>
          <w:spacing w:val="-4"/>
          <w:sz w:val="21"/>
        </w:rPr>
        <w:t>o aký „iný vzťah”</w:t>
      </w:r>
      <w:r>
        <w:rPr>
          <w:i/>
          <w:spacing w:val="-3"/>
          <w:sz w:val="21"/>
        </w:rPr>
        <w:t> </w:t>
      </w:r>
      <w:r>
        <w:rPr>
          <w:i/>
          <w:spacing w:val="-4"/>
          <w:sz w:val="21"/>
        </w:rPr>
        <w:t>k právnickej</w:t>
      </w:r>
      <w:r>
        <w:rPr>
          <w:i/>
          <w:spacing w:val="-3"/>
          <w:sz w:val="21"/>
        </w:rPr>
        <w:t> </w:t>
      </w:r>
      <w:r>
        <w:rPr>
          <w:i/>
          <w:spacing w:val="-4"/>
          <w:sz w:val="21"/>
        </w:rPr>
        <w:t>osobe ide (napr.</w:t>
      </w:r>
      <w:r>
        <w:rPr>
          <w:i/>
          <w:spacing w:val="-3"/>
          <w:sz w:val="21"/>
        </w:rPr>
        <w:t> </w:t>
      </w:r>
      <w:r>
        <w:rPr>
          <w:i/>
          <w:spacing w:val="-4"/>
          <w:sz w:val="21"/>
        </w:rPr>
        <w:t>členský vzťah,</w:t>
      </w:r>
      <w:r>
        <w:rPr>
          <w:i/>
          <w:spacing w:val="-3"/>
          <w:sz w:val="21"/>
        </w:rPr>
        <w:t> </w:t>
      </w:r>
      <w:r>
        <w:rPr>
          <w:i/>
          <w:spacing w:val="-4"/>
          <w:sz w:val="21"/>
        </w:rPr>
        <w:t>spoločník,</w:t>
      </w:r>
      <w:r>
        <w:rPr>
          <w:i/>
          <w:spacing w:val="-3"/>
          <w:sz w:val="21"/>
        </w:rPr>
        <w:t> </w:t>
      </w:r>
      <w:r>
        <w:rPr>
          <w:i/>
          <w:spacing w:val="-4"/>
          <w:sz w:val="21"/>
        </w:rPr>
        <w:t>akcionár</w:t>
      </w:r>
      <w:r>
        <w:rPr>
          <w:i/>
          <w:spacing w:val="41"/>
          <w:sz w:val="21"/>
        </w:rPr>
        <w:t> </w:t>
      </w:r>
      <w:r>
        <w:rPr>
          <w:i/>
          <w:spacing w:val="-4"/>
          <w:sz w:val="21"/>
        </w:rPr>
        <w:t>a pod.).</w:t>
      </w:r>
    </w:p>
    <w:sectPr>
      <w:pgSz w:w="11900" w:h="16840"/>
      <w:pgMar w:top="1360" w:bottom="28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Narrow">
    <w:altName w:val="Arial Narrow"/>
    <w:charset w:val="1"/>
    <w:family w:val="swiss"/>
    <w:pitch w:val="variable"/>
  </w:font>
  <w:font w:name="Gill Sans Ultra Bold Condensed">
    <w:altName w:val="Gill Sans Ultra Bold Condensed"/>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46" w:hanging="199"/>
        <w:jc w:val="left"/>
      </w:pPr>
      <w:rPr>
        <w:rFonts w:hint="default" w:ascii="Times New Roman" w:hAnsi="Times New Roman" w:eastAsia="Times New Roman" w:cs="Times New Roman"/>
        <w:b w:val="0"/>
        <w:bCs w:val="0"/>
        <w:i w:val="0"/>
        <w:iCs w:val="0"/>
        <w:spacing w:val="0"/>
        <w:w w:val="99"/>
        <w:position w:val="8"/>
        <w:sz w:val="16"/>
        <w:szCs w:val="16"/>
        <w:lang w:val="sk-SK" w:eastAsia="en-US" w:bidi="ar-SA"/>
      </w:rPr>
    </w:lvl>
    <w:lvl w:ilvl="1">
      <w:start w:val="0"/>
      <w:numFmt w:val="bullet"/>
      <w:lvlText w:val="•"/>
      <w:lvlJc w:val="left"/>
      <w:pPr>
        <w:ind w:left="1610" w:hanging="199"/>
      </w:pPr>
      <w:rPr>
        <w:rFonts w:hint="default"/>
        <w:lang w:val="sk-SK" w:eastAsia="en-US" w:bidi="ar-SA"/>
      </w:rPr>
    </w:lvl>
    <w:lvl w:ilvl="2">
      <w:start w:val="0"/>
      <w:numFmt w:val="bullet"/>
      <w:lvlText w:val="•"/>
      <w:lvlJc w:val="left"/>
      <w:pPr>
        <w:ind w:left="2580" w:hanging="199"/>
      </w:pPr>
      <w:rPr>
        <w:rFonts w:hint="default"/>
        <w:lang w:val="sk-SK" w:eastAsia="en-US" w:bidi="ar-SA"/>
      </w:rPr>
    </w:lvl>
    <w:lvl w:ilvl="3">
      <w:start w:val="0"/>
      <w:numFmt w:val="bullet"/>
      <w:lvlText w:val="•"/>
      <w:lvlJc w:val="left"/>
      <w:pPr>
        <w:ind w:left="3550" w:hanging="199"/>
      </w:pPr>
      <w:rPr>
        <w:rFonts w:hint="default"/>
        <w:lang w:val="sk-SK" w:eastAsia="en-US" w:bidi="ar-SA"/>
      </w:rPr>
    </w:lvl>
    <w:lvl w:ilvl="4">
      <w:start w:val="0"/>
      <w:numFmt w:val="bullet"/>
      <w:lvlText w:val="•"/>
      <w:lvlJc w:val="left"/>
      <w:pPr>
        <w:ind w:left="4520" w:hanging="199"/>
      </w:pPr>
      <w:rPr>
        <w:rFonts w:hint="default"/>
        <w:lang w:val="sk-SK" w:eastAsia="en-US" w:bidi="ar-SA"/>
      </w:rPr>
    </w:lvl>
    <w:lvl w:ilvl="5">
      <w:start w:val="0"/>
      <w:numFmt w:val="bullet"/>
      <w:lvlText w:val="•"/>
      <w:lvlJc w:val="left"/>
      <w:pPr>
        <w:ind w:left="5491" w:hanging="199"/>
      </w:pPr>
      <w:rPr>
        <w:rFonts w:hint="default"/>
        <w:lang w:val="sk-SK" w:eastAsia="en-US" w:bidi="ar-SA"/>
      </w:rPr>
    </w:lvl>
    <w:lvl w:ilvl="6">
      <w:start w:val="0"/>
      <w:numFmt w:val="bullet"/>
      <w:lvlText w:val="•"/>
      <w:lvlJc w:val="left"/>
      <w:pPr>
        <w:ind w:left="6461" w:hanging="199"/>
      </w:pPr>
      <w:rPr>
        <w:rFonts w:hint="default"/>
        <w:lang w:val="sk-SK" w:eastAsia="en-US" w:bidi="ar-SA"/>
      </w:rPr>
    </w:lvl>
    <w:lvl w:ilvl="7">
      <w:start w:val="0"/>
      <w:numFmt w:val="bullet"/>
      <w:lvlText w:val="•"/>
      <w:lvlJc w:val="left"/>
      <w:pPr>
        <w:ind w:left="7431" w:hanging="199"/>
      </w:pPr>
      <w:rPr>
        <w:rFonts w:hint="default"/>
        <w:lang w:val="sk-SK" w:eastAsia="en-US" w:bidi="ar-SA"/>
      </w:rPr>
    </w:lvl>
    <w:lvl w:ilvl="8">
      <w:start w:val="0"/>
      <w:numFmt w:val="bullet"/>
      <w:lvlText w:val="•"/>
      <w:lvlJc w:val="left"/>
      <w:pPr>
        <w:ind w:left="8401" w:hanging="199"/>
      </w:pPr>
      <w:rPr>
        <w:rFonts w:hint="default"/>
        <w:lang w:val="sk-SK" w:eastAsia="en-US" w:bidi="ar-SA"/>
      </w:rPr>
    </w:lvl>
  </w:abstractNum>
  <w:abstractNum w:abstractNumId="0">
    <w:multiLevelType w:val="hybridMultilevel"/>
    <w:lvl w:ilvl="0">
      <w:start w:val="1"/>
      <w:numFmt w:val="decimal"/>
      <w:lvlText w:val="%1."/>
      <w:lvlJc w:val="left"/>
      <w:pPr>
        <w:ind w:left="448" w:hanging="283"/>
        <w:jc w:val="left"/>
      </w:pPr>
      <w:rPr>
        <w:rFonts w:hint="default" w:ascii="Gill Sans Ultra Bold Condensed" w:hAnsi="Gill Sans Ultra Bold Condensed" w:eastAsia="Gill Sans Ultra Bold Condensed" w:cs="Gill Sans Ultra Bold Condensed"/>
        <w:b w:val="0"/>
        <w:bCs w:val="0"/>
        <w:i w:val="0"/>
        <w:iCs w:val="0"/>
        <w:spacing w:val="0"/>
        <w:w w:val="102"/>
        <w:sz w:val="23"/>
        <w:szCs w:val="23"/>
        <w:lang w:val="sk-SK" w:eastAsia="en-US" w:bidi="ar-SA"/>
      </w:rPr>
    </w:lvl>
    <w:lvl w:ilvl="1">
      <w:start w:val="1"/>
      <w:numFmt w:val="lowerLetter"/>
      <w:lvlText w:val="%2)"/>
      <w:lvlJc w:val="left"/>
      <w:pPr>
        <w:ind w:left="873" w:hanging="360"/>
        <w:jc w:val="left"/>
      </w:pPr>
      <w:rPr>
        <w:rFonts w:hint="default" w:ascii="Arial Narrow" w:hAnsi="Arial Narrow" w:eastAsia="Arial Narrow" w:cs="Arial Narrow"/>
        <w:b/>
        <w:bCs/>
        <w:i w:val="0"/>
        <w:iCs w:val="0"/>
        <w:spacing w:val="0"/>
        <w:w w:val="100"/>
        <w:sz w:val="24"/>
        <w:szCs w:val="24"/>
        <w:lang w:val="sk-SK" w:eastAsia="en-US" w:bidi="ar-SA"/>
      </w:rPr>
    </w:lvl>
    <w:lvl w:ilvl="2">
      <w:start w:val="1"/>
      <w:numFmt w:val="decimal"/>
      <w:lvlText w:val="%3."/>
      <w:lvlJc w:val="left"/>
      <w:pPr>
        <w:ind w:left="1156" w:hanging="285"/>
        <w:jc w:val="left"/>
      </w:pPr>
      <w:rPr>
        <w:rFonts w:hint="default" w:ascii="Arial Narrow" w:hAnsi="Arial Narrow" w:eastAsia="Arial Narrow" w:cs="Arial Narrow"/>
        <w:b/>
        <w:bCs/>
        <w:i w:val="0"/>
        <w:iCs w:val="0"/>
        <w:spacing w:val="0"/>
        <w:w w:val="100"/>
        <w:sz w:val="24"/>
        <w:szCs w:val="24"/>
        <w:lang w:val="sk-SK" w:eastAsia="en-US" w:bidi="ar-SA"/>
      </w:rPr>
    </w:lvl>
    <w:lvl w:ilvl="3">
      <w:start w:val="0"/>
      <w:numFmt w:val="bullet"/>
      <w:lvlText w:val="•"/>
      <w:lvlJc w:val="left"/>
      <w:pPr>
        <w:ind w:left="2307" w:hanging="285"/>
      </w:pPr>
      <w:rPr>
        <w:rFonts w:hint="default"/>
        <w:lang w:val="sk-SK" w:eastAsia="en-US" w:bidi="ar-SA"/>
      </w:rPr>
    </w:lvl>
    <w:lvl w:ilvl="4">
      <w:start w:val="0"/>
      <w:numFmt w:val="bullet"/>
      <w:lvlText w:val="•"/>
      <w:lvlJc w:val="left"/>
      <w:pPr>
        <w:ind w:left="3455" w:hanging="285"/>
      </w:pPr>
      <w:rPr>
        <w:rFonts w:hint="default"/>
        <w:lang w:val="sk-SK" w:eastAsia="en-US" w:bidi="ar-SA"/>
      </w:rPr>
    </w:lvl>
    <w:lvl w:ilvl="5">
      <w:start w:val="0"/>
      <w:numFmt w:val="bullet"/>
      <w:lvlText w:val="•"/>
      <w:lvlJc w:val="left"/>
      <w:pPr>
        <w:ind w:left="4603" w:hanging="285"/>
      </w:pPr>
      <w:rPr>
        <w:rFonts w:hint="default"/>
        <w:lang w:val="sk-SK" w:eastAsia="en-US" w:bidi="ar-SA"/>
      </w:rPr>
    </w:lvl>
    <w:lvl w:ilvl="6">
      <w:start w:val="0"/>
      <w:numFmt w:val="bullet"/>
      <w:lvlText w:val="•"/>
      <w:lvlJc w:val="left"/>
      <w:pPr>
        <w:ind w:left="5751" w:hanging="285"/>
      </w:pPr>
      <w:rPr>
        <w:rFonts w:hint="default"/>
        <w:lang w:val="sk-SK" w:eastAsia="en-US" w:bidi="ar-SA"/>
      </w:rPr>
    </w:lvl>
    <w:lvl w:ilvl="7">
      <w:start w:val="0"/>
      <w:numFmt w:val="bullet"/>
      <w:lvlText w:val="•"/>
      <w:lvlJc w:val="left"/>
      <w:pPr>
        <w:ind w:left="6898" w:hanging="285"/>
      </w:pPr>
      <w:rPr>
        <w:rFonts w:hint="default"/>
        <w:lang w:val="sk-SK" w:eastAsia="en-US" w:bidi="ar-SA"/>
      </w:rPr>
    </w:lvl>
    <w:lvl w:ilvl="8">
      <w:start w:val="0"/>
      <w:numFmt w:val="bullet"/>
      <w:lvlText w:val="•"/>
      <w:lvlJc w:val="left"/>
      <w:pPr>
        <w:ind w:left="8046" w:hanging="285"/>
      </w:pPr>
      <w:rPr>
        <w:rFonts w:hint="default"/>
        <w:lang w:val="sk-SK"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sk-SK" w:eastAsia="en-US" w:bidi="ar-SA"/>
    </w:rPr>
  </w:style>
  <w:style w:styleId="BodyText" w:type="paragraph">
    <w:name w:val="Body Text"/>
    <w:basedOn w:val="Normal"/>
    <w:uiPriority w:val="1"/>
    <w:qFormat/>
    <w:pPr/>
    <w:rPr>
      <w:rFonts w:ascii="Arial Narrow" w:hAnsi="Arial Narrow" w:eastAsia="Arial Narrow" w:cs="Arial Narrow"/>
      <w:sz w:val="24"/>
      <w:szCs w:val="24"/>
      <w:lang w:val="sk-SK" w:eastAsia="en-US" w:bidi="ar-SA"/>
    </w:rPr>
  </w:style>
  <w:style w:styleId="Heading1" w:type="paragraph">
    <w:name w:val="Heading 1"/>
    <w:basedOn w:val="Normal"/>
    <w:uiPriority w:val="1"/>
    <w:qFormat/>
    <w:pPr>
      <w:spacing w:before="1"/>
      <w:ind w:left="448" w:hanging="283"/>
      <w:jc w:val="both"/>
      <w:outlineLvl w:val="1"/>
    </w:pPr>
    <w:rPr>
      <w:rFonts w:ascii="Arial Narrow" w:hAnsi="Arial Narrow" w:eastAsia="Arial Narrow" w:cs="Arial Narrow"/>
      <w:b/>
      <w:bCs/>
      <w:sz w:val="24"/>
      <w:szCs w:val="24"/>
      <w:lang w:val="sk-SK" w:eastAsia="en-US" w:bidi="ar-SA"/>
    </w:rPr>
  </w:style>
  <w:style w:styleId="ListParagraph" w:type="paragraph">
    <w:name w:val="List Paragraph"/>
    <w:basedOn w:val="Normal"/>
    <w:uiPriority w:val="1"/>
    <w:qFormat/>
    <w:pPr>
      <w:ind w:left="448" w:hanging="285"/>
      <w:jc w:val="both"/>
    </w:pPr>
    <w:rPr>
      <w:rFonts w:ascii="Arial Narrow" w:hAnsi="Arial Narrow" w:eastAsia="Arial Narrow" w:cs="Arial Narrow"/>
      <w:lang w:val="sk-SK" w:eastAsia="en-US" w:bidi="ar-SA"/>
    </w:rPr>
  </w:style>
  <w:style w:styleId="TableParagraph" w:type="paragraph">
    <w:name w:val="Table Paragraph"/>
    <w:basedOn w:val="Normal"/>
    <w:uiPriority w:val="1"/>
    <w:qFormat/>
    <w:pPr/>
    <w:rPr>
      <w:rFonts w:ascii="Arial Narrow" w:hAnsi="Arial Narrow" w:eastAsia="Arial Narrow" w:cs="Arial Narrow"/>
      <w:lang w:val="sk-SK"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Koryťák</dc:creator>
  <dc:title>Vyhlásenie o nestrannosti a nezávislosti_FINAL</dc:title>
  <dcterms:created xsi:type="dcterms:W3CDTF">2026-01-19T09:02:01Z</dcterms:created>
  <dcterms:modified xsi:type="dcterms:W3CDTF">2026-01-19T09:02:01Z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Word</vt:lpwstr>
  </property>
  <property fmtid="{D5CDD505-2E9C-101B-9397-08002B2CF9AE}" pid="4" name="LastSaved">
    <vt:filetime>2026-01-19T00:00:00Z</vt:filetime>
  </property>
  <property fmtid="{D5CDD505-2E9C-101B-9397-08002B2CF9AE}" pid="5" name="Producer">
    <vt:lpwstr>3-Heights(TM) PDF Security Shell 4.8.25.2 (http://www.pdf-tools.com)</vt:lpwstr>
  </property>
</Properties>
</file>