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23D8" w14:textId="77777777" w:rsidR="00692148" w:rsidRDefault="00692148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374675F3" w14:textId="77777777" w:rsidR="00115558" w:rsidRPr="00115558" w:rsidRDefault="00115558" w:rsidP="00115558">
      <w:pPr>
        <w:jc w:val="center"/>
        <w:rPr>
          <w:rFonts w:ascii="Aptos" w:eastAsia="Arial Narrow" w:hAnsi="Aptos" w:cs="Arial Narrow"/>
          <w:b/>
          <w:bCs/>
        </w:rPr>
      </w:pPr>
      <w:r w:rsidRPr="00115558">
        <w:rPr>
          <w:rFonts w:ascii="Aptos" w:eastAsia="Arial Narrow" w:hAnsi="Aptos" w:cs="Arial Narrow"/>
          <w:b/>
          <w:bCs/>
        </w:rPr>
        <w:t>Z v o l a n i e</w:t>
      </w:r>
    </w:p>
    <w:p w14:paraId="2527CB1D" w14:textId="1CBC76EF" w:rsidR="00115558" w:rsidRPr="00115558" w:rsidRDefault="00115558" w:rsidP="00115558">
      <w:pPr>
        <w:jc w:val="center"/>
        <w:rPr>
          <w:rFonts w:ascii="Aptos" w:eastAsia="Arial Narrow" w:hAnsi="Aptos" w:cs="Arial Narrow"/>
          <w:b/>
          <w:bCs/>
        </w:rPr>
      </w:pPr>
    </w:p>
    <w:p w14:paraId="02A7D73A" w14:textId="77777777" w:rsidR="00115558" w:rsidRPr="00115558" w:rsidRDefault="00115558" w:rsidP="00115558">
      <w:pPr>
        <w:jc w:val="center"/>
        <w:rPr>
          <w:rFonts w:ascii="Aptos" w:eastAsia="Arial Narrow" w:hAnsi="Aptos" w:cs="Arial Narrow"/>
          <w:b/>
          <w:bCs/>
        </w:rPr>
      </w:pPr>
      <w:r w:rsidRPr="00115558">
        <w:rPr>
          <w:rFonts w:ascii="Aptos" w:eastAsia="Arial Narrow" w:hAnsi="Aptos" w:cs="Arial Narrow"/>
          <w:b/>
          <w:bCs/>
        </w:rPr>
        <w:t>Volebnej Konferencie Oblastného futbalového Zväzu Trenčín.</w:t>
      </w:r>
    </w:p>
    <w:p w14:paraId="7BF88EAE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 </w:t>
      </w:r>
    </w:p>
    <w:p w14:paraId="33BDBA76" w14:textId="0E6D9ECD" w:rsidR="00115558" w:rsidRDefault="00115558" w:rsidP="00990302">
      <w:pPr>
        <w:ind w:firstLine="360"/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 zmysle  Článku 36 až 43 Stanov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Trenčín, Výkonný výbor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 zvoláva Volebnú Konferenciu Oblastného futbalového zväzu Trenčín na </w:t>
      </w:r>
      <w:r w:rsidRPr="00990302">
        <w:rPr>
          <w:rFonts w:ascii="Aptos" w:eastAsia="Arial Narrow" w:hAnsi="Aptos" w:cs="Arial Narrow"/>
          <w:b/>
          <w:bCs/>
          <w:sz w:val="22"/>
          <w:szCs w:val="22"/>
        </w:rPr>
        <w:t>22.novembra 2025 o 09:00 hod.</w:t>
      </w:r>
      <w:r w:rsidR="00990302">
        <w:rPr>
          <w:rFonts w:ascii="Aptos" w:eastAsia="Arial Narrow" w:hAnsi="Aptos" w:cs="Arial Narrow"/>
          <w:b/>
          <w:bCs/>
          <w:sz w:val="22"/>
          <w:szCs w:val="22"/>
        </w:rPr>
        <w:t xml:space="preserve"> </w:t>
      </w:r>
      <w:r w:rsidRPr="00115558">
        <w:rPr>
          <w:rFonts w:ascii="Aptos" w:eastAsia="Arial Narrow" w:hAnsi="Aptos" w:cs="Arial Narrow"/>
          <w:sz w:val="22"/>
          <w:szCs w:val="22"/>
        </w:rPr>
        <w:t>v priestoroch</w:t>
      </w:r>
      <w:r w:rsidRPr="00115558">
        <w:rPr>
          <w:rFonts w:ascii="Aptos" w:eastAsia="Arial Narrow" w:hAnsi="Aptos" w:cs="Arial Narrow"/>
          <w:b/>
          <w:bCs/>
          <w:sz w:val="22"/>
          <w:szCs w:val="22"/>
        </w:rPr>
        <w:t xml:space="preserve"> Spoločenského domu v Beckove.</w:t>
      </w:r>
      <w:r w:rsidRPr="00115558">
        <w:rPr>
          <w:rFonts w:ascii="Aptos" w:eastAsia="Arial Narrow" w:hAnsi="Aptos" w:cs="Arial Narrow"/>
          <w:sz w:val="22"/>
          <w:szCs w:val="22"/>
        </w:rPr>
        <w:t xml:space="preserve"> </w:t>
      </w:r>
    </w:p>
    <w:p w14:paraId="10A71ADC" w14:textId="16AE3C3A" w:rsidR="00115558" w:rsidRPr="00822AF1" w:rsidRDefault="00822AF1" w:rsidP="00822AF1">
      <w:pPr>
        <w:pStyle w:val="Odsekzoznamu"/>
        <w:numPr>
          <w:ilvl w:val="0"/>
          <w:numId w:val="4"/>
        </w:numPr>
        <w:spacing w:before="100" w:beforeAutospacing="1" w:after="100" w:afterAutospacing="1"/>
        <w:rPr>
          <w:rFonts w:ascii="Aptos" w:hAnsi="Aptos"/>
          <w:sz w:val="22"/>
          <w:szCs w:val="22"/>
          <w:u w:val="single"/>
        </w:rPr>
      </w:pPr>
      <w:r w:rsidRPr="00822AF1">
        <w:rPr>
          <w:rFonts w:ascii="Aptos" w:hAnsi="Aptos"/>
          <w:b/>
          <w:bCs/>
          <w:sz w:val="22"/>
          <w:szCs w:val="22"/>
          <w:u w:val="single"/>
        </w:rPr>
        <w:t>Prezentácia delegátov od 08:00 hod.</w:t>
      </w:r>
    </w:p>
    <w:p w14:paraId="75BE232A" w14:textId="77777777" w:rsidR="00115558" w:rsidRPr="00115558" w:rsidRDefault="00115558" w:rsidP="00115558">
      <w:pPr>
        <w:numPr>
          <w:ilvl w:val="0"/>
          <w:numId w:val="1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822AF1">
        <w:rPr>
          <w:rFonts w:ascii="Aptos" w:eastAsia="Arial Narrow" w:hAnsi="Aptos" w:cs="Arial Narrow"/>
          <w:b/>
          <w:bCs/>
          <w:sz w:val="22"/>
          <w:szCs w:val="22"/>
        </w:rPr>
        <w:t>Program konferencie</w:t>
      </w:r>
      <w:r w:rsidRPr="00115558">
        <w:rPr>
          <w:rFonts w:ascii="Aptos" w:eastAsia="Arial Narrow" w:hAnsi="Aptos" w:cs="Arial Narrow"/>
          <w:sz w:val="22"/>
          <w:szCs w:val="22"/>
        </w:rPr>
        <w:t xml:space="preserve">: </w:t>
      </w:r>
    </w:p>
    <w:p w14:paraId="3C15C99E" w14:textId="1115AC31" w:rsidR="00115558" w:rsidRPr="00822AF1" w:rsidRDefault="00115558" w:rsidP="00115558">
      <w:pPr>
        <w:jc w:val="both"/>
        <w:rPr>
          <w:rFonts w:ascii="Aptos" w:eastAsia="Arial Narrow" w:hAnsi="Aptos" w:cs="Arial Narrow"/>
          <w:b/>
          <w:sz w:val="22"/>
          <w:szCs w:val="22"/>
        </w:rPr>
      </w:pPr>
      <w:r w:rsidRPr="00115558">
        <w:rPr>
          <w:rFonts w:ascii="Aptos" w:eastAsia="Arial Narrow" w:hAnsi="Aptos" w:cs="Arial Narrow"/>
          <w:b/>
          <w:sz w:val="22"/>
          <w:szCs w:val="22"/>
        </w:rPr>
        <w:t xml:space="preserve"> </w:t>
      </w:r>
    </w:p>
    <w:p w14:paraId="2AE47E14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Otvorenie, privítanie hostí (vrátane vyhlásenia o zvolaní Konferencie v zmysle Stanov). </w:t>
      </w:r>
    </w:p>
    <w:p w14:paraId="1AC58A47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Správa mandátovej komisie</w:t>
      </w:r>
    </w:p>
    <w:p w14:paraId="2756846F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Schválenie pracovného predsedníctva a pracovných komisií (mandátovej a návrhovej komisie)menovanie overovateľov zápisnice a skrutátorov )</w:t>
      </w:r>
    </w:p>
    <w:p w14:paraId="3D236A78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Schválenie programu Volebnej Konferencie .</w:t>
      </w:r>
    </w:p>
    <w:p w14:paraId="12B856C3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Udelenie ocenení a čestných uznaní.</w:t>
      </w:r>
    </w:p>
    <w:p w14:paraId="44E53029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Vystúpenie Predsedu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Trenčín.</w:t>
      </w:r>
    </w:p>
    <w:p w14:paraId="27756D03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Vystúpenie Kandidátov na Predsedu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Trenčín, ak o to požiadajú.</w:t>
      </w:r>
    </w:p>
    <w:p w14:paraId="5EE3D6F1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Voľby</w:t>
      </w:r>
    </w:p>
    <w:p w14:paraId="65B9C6FF" w14:textId="77777777" w:rsidR="00115558" w:rsidRPr="00115558" w:rsidRDefault="00115558" w:rsidP="00115558">
      <w:pPr>
        <w:numPr>
          <w:ilvl w:val="0"/>
          <w:numId w:val="3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Voľba Predsedu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Trenčín.</w:t>
      </w:r>
    </w:p>
    <w:p w14:paraId="2314109C" w14:textId="77777777" w:rsidR="00115558" w:rsidRPr="00115558" w:rsidRDefault="00115558" w:rsidP="00115558">
      <w:pPr>
        <w:numPr>
          <w:ilvl w:val="0"/>
          <w:numId w:val="3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Voľba Predsedu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OdK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Trenčín.</w:t>
      </w:r>
    </w:p>
    <w:p w14:paraId="53CE00B2" w14:textId="77777777" w:rsidR="00115558" w:rsidRPr="00115558" w:rsidRDefault="00115558" w:rsidP="00115558">
      <w:pPr>
        <w:numPr>
          <w:ilvl w:val="0"/>
          <w:numId w:val="3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Voľba Predsedu DK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Trenčín.</w:t>
      </w:r>
    </w:p>
    <w:p w14:paraId="20FD8635" w14:textId="77777777" w:rsidR="00115558" w:rsidRPr="00115558" w:rsidRDefault="00115558" w:rsidP="00115558">
      <w:pPr>
        <w:numPr>
          <w:ilvl w:val="0"/>
          <w:numId w:val="3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Voľba kontrolóra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</w:t>
      </w:r>
    </w:p>
    <w:p w14:paraId="3912550E" w14:textId="77777777" w:rsidR="00115558" w:rsidRPr="00115558" w:rsidRDefault="00115558" w:rsidP="00115558">
      <w:pPr>
        <w:numPr>
          <w:ilvl w:val="0"/>
          <w:numId w:val="3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Voľba Členov VV 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Trenčín.</w:t>
      </w:r>
    </w:p>
    <w:p w14:paraId="0F55BD9A" w14:textId="77777777" w:rsidR="00115558" w:rsidRPr="00115558" w:rsidRDefault="00115558" w:rsidP="00115558">
      <w:pPr>
        <w:numPr>
          <w:ilvl w:val="0"/>
          <w:numId w:val="3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Voľba Delegátov na Konferenciu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ZsFZ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za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Trenčín.</w:t>
      </w:r>
    </w:p>
    <w:p w14:paraId="6757634E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Schválenie Stanov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 Trenčín.</w:t>
      </w:r>
    </w:p>
    <w:p w14:paraId="1E89A78A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Diskusia.</w:t>
      </w:r>
    </w:p>
    <w:p w14:paraId="21ED2ACF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Správa Volebnej Komisie o výsledku volieb.</w:t>
      </w:r>
    </w:p>
    <w:p w14:paraId="228FFA3A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Informácia o prijatých uzneseniach.</w:t>
      </w:r>
    </w:p>
    <w:p w14:paraId="087F514D" w14:textId="77777777" w:rsidR="00115558" w:rsidRPr="00115558" w:rsidRDefault="00115558" w:rsidP="00115558">
      <w:pPr>
        <w:numPr>
          <w:ilvl w:val="0"/>
          <w:numId w:val="2"/>
        </w:num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>Záver.</w:t>
      </w:r>
    </w:p>
    <w:p w14:paraId="175E9C5D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 </w:t>
      </w:r>
    </w:p>
    <w:p w14:paraId="23A167C4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b/>
          <w:bCs/>
          <w:sz w:val="22"/>
          <w:szCs w:val="22"/>
        </w:rPr>
        <w:t>B. Účastníci konferencie</w:t>
      </w:r>
      <w:r w:rsidRPr="00115558">
        <w:rPr>
          <w:rFonts w:ascii="Aptos" w:eastAsia="Arial Narrow" w:hAnsi="Aptos" w:cs="Arial Narrow"/>
          <w:sz w:val="22"/>
          <w:szCs w:val="22"/>
        </w:rPr>
        <w:t xml:space="preserve">: </w:t>
      </w:r>
    </w:p>
    <w:p w14:paraId="021684BA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1. Účastníci konferencie s právom hlasovať: </w:t>
      </w:r>
    </w:p>
    <w:p w14:paraId="34EE81BA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- zástupcovia klubov, ktorí majú aspoň jedno družstvo v súťažiach dospelých, dorastu, žiakov alebo prípravky v súťažiach  riadených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Trenčín. </w:t>
      </w:r>
    </w:p>
    <w:p w14:paraId="3CF39237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2. Účastníci konferencie bez práva hlasovať: </w:t>
      </w:r>
    </w:p>
    <w:p w14:paraId="673D2A0F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- zástupcovia SFZ a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ZsFZ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</w:t>
      </w:r>
    </w:p>
    <w:p w14:paraId="308378BC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- členovia Výkonného výboru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 </w:t>
      </w:r>
    </w:p>
    <w:p w14:paraId="3EBBA4BB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- predsedovia odborných komisií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Trenčín, Predseda DK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 a kontrolór.</w:t>
      </w:r>
    </w:p>
    <w:p w14:paraId="3FAB6B02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- pozvaní hostia </w:t>
      </w:r>
    </w:p>
    <w:p w14:paraId="2E34F3BC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- zástupcovia médií </w:t>
      </w:r>
    </w:p>
    <w:p w14:paraId="40773C21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- sekretár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 </w:t>
      </w:r>
    </w:p>
    <w:p w14:paraId="394A86BF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 </w:t>
      </w:r>
    </w:p>
    <w:p w14:paraId="7B200F2C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Ivan Gróf v. r. </w:t>
      </w:r>
    </w:p>
    <w:p w14:paraId="17F2F742" w14:textId="77777777" w:rsidR="00115558" w:rsidRPr="00115558" w:rsidRDefault="00115558" w:rsidP="00115558">
      <w:pPr>
        <w:jc w:val="both"/>
        <w:rPr>
          <w:rFonts w:ascii="Aptos" w:eastAsia="Arial Narrow" w:hAnsi="Aptos" w:cs="Arial Narrow"/>
          <w:sz w:val="22"/>
          <w:szCs w:val="22"/>
        </w:rPr>
      </w:pPr>
      <w:r w:rsidRPr="00115558">
        <w:rPr>
          <w:rFonts w:ascii="Aptos" w:eastAsia="Arial Narrow" w:hAnsi="Aptos" w:cs="Arial Narrow"/>
          <w:sz w:val="22"/>
          <w:szCs w:val="22"/>
        </w:rPr>
        <w:t xml:space="preserve">predseda </w:t>
      </w:r>
      <w:proofErr w:type="spellStart"/>
      <w:r w:rsidRPr="00115558">
        <w:rPr>
          <w:rFonts w:ascii="Aptos" w:eastAsia="Arial Narrow" w:hAnsi="Aptos" w:cs="Arial Narrow"/>
          <w:sz w:val="22"/>
          <w:szCs w:val="22"/>
        </w:rPr>
        <w:t>ObFZ</w:t>
      </w:r>
      <w:proofErr w:type="spellEnd"/>
      <w:r w:rsidRPr="00115558">
        <w:rPr>
          <w:rFonts w:ascii="Aptos" w:eastAsia="Arial Narrow" w:hAnsi="Aptos" w:cs="Arial Narrow"/>
          <w:sz w:val="22"/>
          <w:szCs w:val="22"/>
        </w:rPr>
        <w:t xml:space="preserve"> Trenčín    </w:t>
      </w:r>
    </w:p>
    <w:p w14:paraId="2611E605" w14:textId="77777777" w:rsidR="00692148" w:rsidRDefault="00692148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17B20B69" w14:textId="77777777" w:rsidR="00692148" w:rsidRDefault="00692148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692148">
      <w:headerReference w:type="first" r:id="rId8"/>
      <w:footerReference w:type="first" r:id="rId9"/>
      <w:pgSz w:w="11906" w:h="16838"/>
      <w:pgMar w:top="0" w:right="851" w:bottom="1134" w:left="1418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1DD" w14:textId="77777777" w:rsidR="00142A8E" w:rsidRDefault="00142A8E">
      <w:r>
        <w:separator/>
      </w:r>
    </w:p>
  </w:endnote>
  <w:endnote w:type="continuationSeparator" w:id="0">
    <w:p w14:paraId="61635418" w14:textId="77777777" w:rsidR="00142A8E" w:rsidRDefault="0014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6F10" w14:textId="77777777" w:rsidR="00692148" w:rsidRDefault="00000000">
    <w:pPr>
      <w:pBdr>
        <w:top w:val="single" w:sz="4" w:space="1" w:color="000000"/>
      </w:pBdr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eastAsia="Arial Narrow"/>
        <w:noProof/>
      </w:rPr>
      <w:drawing>
        <wp:inline distT="0" distB="0" distL="0" distR="0" wp14:anchorId="31D975DF" wp14:editId="7E8BB54A">
          <wp:extent cx="5760720" cy="438150"/>
          <wp:effectExtent l="0" t="0" r="0" b="0"/>
          <wp:docPr id="8685861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8615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sz w:val="20"/>
        <w:szCs w:val="20"/>
      </w:rPr>
      <w:t xml:space="preserve">,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A872" w14:textId="77777777" w:rsidR="00142A8E" w:rsidRDefault="00142A8E">
      <w:r>
        <w:separator/>
      </w:r>
    </w:p>
  </w:footnote>
  <w:footnote w:type="continuationSeparator" w:id="0">
    <w:p w14:paraId="3850EE09" w14:textId="77777777" w:rsidR="00142A8E" w:rsidRDefault="00142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4231" w14:textId="77777777" w:rsidR="00692148" w:rsidRDefault="00000000">
    <w:pP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9264" behindDoc="1" locked="0" layoutInCell="1" allowOverlap="1" wp14:anchorId="08F6B29C" wp14:editId="7B2ECB1B">
          <wp:simplePos x="0" y="0"/>
          <wp:positionH relativeFrom="column">
            <wp:posOffset>112395</wp:posOffset>
          </wp:positionH>
          <wp:positionV relativeFrom="paragraph">
            <wp:posOffset>28575</wp:posOffset>
          </wp:positionV>
          <wp:extent cx="601980" cy="60198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5922A7" w14:textId="77777777" w:rsidR="00692148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OBLASTNÝ FUTBALOVÝ ZVÄZ TRENČÍN</w:t>
    </w:r>
  </w:p>
  <w:p w14:paraId="2F9313C5" w14:textId="77777777" w:rsidR="00692148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Mládežnícka 1444/1, 911 01 Trenčín</w:t>
    </w:r>
  </w:p>
  <w:p w14:paraId="386A41C3" w14:textId="77777777" w:rsidR="00692148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</w:rPr>
      <w:t>I</w:t>
    </w:r>
    <w:r>
      <w:rPr>
        <w:rFonts w:ascii="Arial Narrow" w:eastAsia="Arial Narrow" w:hAnsi="Arial Narrow" w:cs="Arial Narrow"/>
        <w:b/>
      </w:rPr>
      <w:t>Č</w:t>
    </w:r>
    <w:r>
      <w:rPr>
        <w:rFonts w:ascii="Arial Narrow" w:eastAsia="Arial Narrow" w:hAnsi="Arial Narrow" w:cs="Arial Narrow"/>
        <w:b/>
        <w:color w:val="000000"/>
      </w:rPr>
      <w:t>O:  31825087, DIČ:2021367744</w:t>
    </w:r>
  </w:p>
  <w:p w14:paraId="5F699D78" w14:textId="77777777" w:rsidR="00692148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pict w14:anchorId="4D32D31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5D75"/>
    <w:multiLevelType w:val="multilevel"/>
    <w:tmpl w:val="115A07C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48D43CA"/>
    <w:multiLevelType w:val="hybridMultilevel"/>
    <w:tmpl w:val="DA2A0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762C"/>
    <w:multiLevelType w:val="multilevel"/>
    <w:tmpl w:val="7B3885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3B64589"/>
    <w:multiLevelType w:val="multilevel"/>
    <w:tmpl w:val="DCD6ADD2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040886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967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899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70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FC"/>
    <w:rsid w:val="000225AC"/>
    <w:rsid w:val="000348FF"/>
    <w:rsid w:val="00057229"/>
    <w:rsid w:val="00100A4E"/>
    <w:rsid w:val="001116A6"/>
    <w:rsid w:val="00115558"/>
    <w:rsid w:val="00142A8E"/>
    <w:rsid w:val="00192F6F"/>
    <w:rsid w:val="001F1811"/>
    <w:rsid w:val="00237FD7"/>
    <w:rsid w:val="0026170E"/>
    <w:rsid w:val="002A04FC"/>
    <w:rsid w:val="002A1EF3"/>
    <w:rsid w:val="002C0D33"/>
    <w:rsid w:val="002D46C1"/>
    <w:rsid w:val="00305C9E"/>
    <w:rsid w:val="003A4368"/>
    <w:rsid w:val="003C6334"/>
    <w:rsid w:val="003E2D26"/>
    <w:rsid w:val="00414FD1"/>
    <w:rsid w:val="004269C8"/>
    <w:rsid w:val="004A56BF"/>
    <w:rsid w:val="00594DF4"/>
    <w:rsid w:val="005F1011"/>
    <w:rsid w:val="00692148"/>
    <w:rsid w:val="006B7E33"/>
    <w:rsid w:val="00712338"/>
    <w:rsid w:val="00747E09"/>
    <w:rsid w:val="00822AF1"/>
    <w:rsid w:val="00833BB4"/>
    <w:rsid w:val="008E429C"/>
    <w:rsid w:val="008E6215"/>
    <w:rsid w:val="00935AF4"/>
    <w:rsid w:val="00990302"/>
    <w:rsid w:val="009B2F50"/>
    <w:rsid w:val="00A0637B"/>
    <w:rsid w:val="00A15512"/>
    <w:rsid w:val="00A67B08"/>
    <w:rsid w:val="00B173FF"/>
    <w:rsid w:val="00B27C9F"/>
    <w:rsid w:val="00B71045"/>
    <w:rsid w:val="00BC2B2E"/>
    <w:rsid w:val="00C476B5"/>
    <w:rsid w:val="00C50641"/>
    <w:rsid w:val="00CA085D"/>
    <w:rsid w:val="00DE65C0"/>
    <w:rsid w:val="00E343B6"/>
    <w:rsid w:val="00E34684"/>
    <w:rsid w:val="00E37C81"/>
    <w:rsid w:val="00E44075"/>
    <w:rsid w:val="00E530E6"/>
    <w:rsid w:val="00E567B0"/>
    <w:rsid w:val="00EA6121"/>
    <w:rsid w:val="00F13314"/>
    <w:rsid w:val="00F36162"/>
    <w:rsid w:val="3A5517E5"/>
    <w:rsid w:val="4559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16D48"/>
  <w15:docId w15:val="{6E45F01E-6478-449F-AFA8-4BDD589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jc w:val="both"/>
      <w:outlineLvl w:val="1"/>
    </w:pPr>
    <w:rPr>
      <w:rFonts w:eastAsia="Arial Unicode MS"/>
      <w:b/>
      <w:bCs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qFormat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Hypertextovprepojenie">
    <w:name w:val="Hyperlink"/>
    <w:qFormat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qFormat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qFormat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LVgLfW2+HexDf/UPrfSLgRiHA==">CgMxLjA4AHIhMWtWb2VTNXFudFNpaVAtdDZkVF9WSU1sYVBqRHA4U0w5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Vejka</dc:creator>
  <cp:lastModifiedBy>Peter Fabián</cp:lastModifiedBy>
  <cp:revision>11</cp:revision>
  <cp:lastPrinted>2024-11-28T10:41:00Z</cp:lastPrinted>
  <dcterms:created xsi:type="dcterms:W3CDTF">2025-10-31T16:17:00Z</dcterms:created>
  <dcterms:modified xsi:type="dcterms:W3CDTF">2025-11-17T19:17:00Z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50CF60590EC54E58B62167C549EB5447_12</vt:lpwstr>
  </property>
</Properties>
</file>