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050A" w14:textId="77777777" w:rsidR="00C4739E" w:rsidRDefault="00C4739E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373A387C" w14:textId="77777777" w:rsidR="00C4739E" w:rsidRDefault="00C4739E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EBAA5D6" w14:textId="77777777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Style w:val="Vrazn"/>
          <w:rFonts w:ascii="Aptos" w:hAnsi="Aptos"/>
        </w:rPr>
        <w:t>Čestné vyhlásenie o bezúhonnosti</w:t>
      </w:r>
    </w:p>
    <w:p w14:paraId="7978D490" w14:textId="77777777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Fonts w:ascii="Aptos" w:hAnsi="Aptos"/>
        </w:rPr>
        <w:t xml:space="preserve">Ja, </w:t>
      </w:r>
      <w:proofErr w:type="spellStart"/>
      <w:r w:rsidRPr="00A7260C">
        <w:rPr>
          <w:rFonts w:ascii="Aptos" w:hAnsi="Aptos"/>
        </w:rPr>
        <w:t>dolupodpísaný</w:t>
      </w:r>
      <w:proofErr w:type="spellEnd"/>
      <w:r w:rsidRPr="00A7260C">
        <w:rPr>
          <w:rFonts w:ascii="Aptos" w:hAnsi="Aptos"/>
        </w:rPr>
        <w:t>/á,</w:t>
      </w:r>
      <w:r w:rsidRPr="00A7260C">
        <w:rPr>
          <w:rFonts w:ascii="Aptos" w:hAnsi="Aptos"/>
        </w:rPr>
        <w:br/>
      </w:r>
      <w:r w:rsidRPr="00A7260C">
        <w:rPr>
          <w:rStyle w:val="Vrazn"/>
          <w:rFonts w:ascii="Aptos" w:hAnsi="Aptos"/>
        </w:rPr>
        <w:t>Meno, priezvisko:</w:t>
      </w:r>
      <w:r w:rsidRPr="00A7260C">
        <w:rPr>
          <w:rFonts w:ascii="Aptos" w:hAnsi="Aptos"/>
        </w:rPr>
        <w:t xml:space="preserve"> ..................................................................</w:t>
      </w:r>
      <w:r w:rsidRPr="00A7260C">
        <w:rPr>
          <w:rFonts w:ascii="Aptos" w:hAnsi="Aptos"/>
        </w:rPr>
        <w:br/>
      </w:r>
      <w:r w:rsidRPr="00A7260C">
        <w:rPr>
          <w:rStyle w:val="Vrazn"/>
          <w:rFonts w:ascii="Aptos" w:hAnsi="Aptos"/>
        </w:rPr>
        <w:t>Adresa trvalého pobytu:</w:t>
      </w:r>
      <w:r w:rsidRPr="00A7260C">
        <w:rPr>
          <w:rFonts w:ascii="Aptos" w:hAnsi="Aptos"/>
        </w:rPr>
        <w:t xml:space="preserve"> .........................................................</w:t>
      </w:r>
    </w:p>
    <w:p w14:paraId="2B7F7FA4" w14:textId="77777777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Fonts w:ascii="Aptos" w:hAnsi="Aptos"/>
        </w:rPr>
        <w:t xml:space="preserve">týmto </w:t>
      </w:r>
      <w:r w:rsidRPr="00A7260C">
        <w:rPr>
          <w:rStyle w:val="Vrazn"/>
          <w:rFonts w:ascii="Aptos" w:hAnsi="Aptos"/>
        </w:rPr>
        <w:t>vyhlasujem</w:t>
      </w:r>
      <w:r w:rsidRPr="00A7260C">
        <w:rPr>
          <w:rFonts w:ascii="Aptos" w:hAnsi="Aptos"/>
        </w:rPr>
        <w:t xml:space="preserve">, že som bezúhonný/á a že v minulosti som </w:t>
      </w:r>
      <w:r w:rsidRPr="00A7260C">
        <w:rPr>
          <w:rStyle w:val="Vrazn"/>
          <w:rFonts w:ascii="Aptos" w:hAnsi="Aptos"/>
        </w:rPr>
        <w:t>nebol/a právoplatne odsúdený/á</w:t>
      </w:r>
      <w:r w:rsidRPr="00A7260C">
        <w:rPr>
          <w:rFonts w:ascii="Aptos" w:hAnsi="Aptos"/>
        </w:rPr>
        <w:t xml:space="preserve"> za trestný čin, čo môžem kedykoľvek na vyzvanie </w:t>
      </w:r>
      <w:r w:rsidRPr="00A7260C">
        <w:rPr>
          <w:rStyle w:val="Vrazn"/>
          <w:rFonts w:ascii="Aptos" w:hAnsi="Aptos"/>
        </w:rPr>
        <w:t>SFZ</w:t>
      </w:r>
      <w:r w:rsidRPr="00A7260C">
        <w:rPr>
          <w:rFonts w:ascii="Aptos" w:hAnsi="Aptos"/>
        </w:rPr>
        <w:t xml:space="preserve"> preukázať </w:t>
      </w:r>
      <w:r w:rsidRPr="00A7260C">
        <w:rPr>
          <w:rStyle w:val="Vrazn"/>
          <w:rFonts w:ascii="Aptos" w:hAnsi="Aptos"/>
        </w:rPr>
        <w:t>výpisom z registra trestov</w:t>
      </w:r>
      <w:r w:rsidRPr="00A7260C">
        <w:rPr>
          <w:rFonts w:ascii="Aptos" w:hAnsi="Aptos"/>
        </w:rPr>
        <w:t>, ktorý nie je starší ako 3 mesiace.</w:t>
      </w:r>
    </w:p>
    <w:p w14:paraId="55507CA3" w14:textId="1D276F85" w:rsidR="00A7260C" w:rsidRDefault="00A7260C" w:rsidP="00A7260C">
      <w:pPr>
        <w:pStyle w:val="Normlnywebov"/>
        <w:spacing w:after="120" w:afterAutospacing="0"/>
        <w:ind w:firstLine="720"/>
        <w:rPr>
          <w:rFonts w:ascii="Aptos" w:hAnsi="Aptos"/>
        </w:rPr>
      </w:pPr>
      <w:r w:rsidRPr="00A7260C">
        <w:rPr>
          <w:rStyle w:val="Vrazn"/>
          <w:rFonts w:ascii="Aptos" w:hAnsi="Aptos"/>
        </w:rPr>
        <w:t>Žiadam</w:t>
      </w:r>
      <w:r>
        <w:rPr>
          <w:rStyle w:val="Vrazn"/>
          <w:rFonts w:ascii="Aptos" w:hAnsi="Aptos"/>
        </w:rPr>
        <w:t>e</w:t>
      </w:r>
      <w:r w:rsidRPr="00A7260C">
        <w:rPr>
          <w:rFonts w:ascii="Aptos" w:hAnsi="Aptos"/>
        </w:rPr>
        <w:t xml:space="preserve">, aby toto čestné vyhlásenie bolo </w:t>
      </w:r>
      <w:r w:rsidRPr="00A7260C">
        <w:rPr>
          <w:rFonts w:ascii="Aptos" w:hAnsi="Aptos"/>
          <w:b/>
          <w:bCs/>
        </w:rPr>
        <w:t xml:space="preserve">doručené </w:t>
      </w:r>
      <w:r w:rsidRPr="00A7260C">
        <w:rPr>
          <w:rFonts w:ascii="Aptos" w:hAnsi="Aptos"/>
        </w:rPr>
        <w:t xml:space="preserve">na </w:t>
      </w:r>
      <w:r w:rsidRPr="00A7260C">
        <w:rPr>
          <w:rFonts w:ascii="Aptos" w:hAnsi="Aptos"/>
          <w:b/>
          <w:bCs/>
        </w:rPr>
        <w:t>SEKRETARIÁT</w:t>
      </w:r>
      <w:r w:rsidRPr="00A7260C">
        <w:rPr>
          <w:rFonts w:ascii="Aptos" w:hAnsi="Aptos"/>
        </w:rPr>
        <w:t xml:space="preserve"> </w:t>
      </w:r>
      <w:proofErr w:type="spellStart"/>
      <w:r w:rsidRPr="00A7260C">
        <w:rPr>
          <w:rStyle w:val="Vrazn"/>
          <w:rFonts w:ascii="Aptos" w:hAnsi="Aptos"/>
        </w:rPr>
        <w:t>ObFZ</w:t>
      </w:r>
      <w:proofErr w:type="spellEnd"/>
      <w:r w:rsidRPr="00A7260C">
        <w:rPr>
          <w:rStyle w:val="Vrazn"/>
          <w:rFonts w:ascii="Aptos" w:hAnsi="Aptos"/>
        </w:rPr>
        <w:t xml:space="preserve"> Trenčín - </w:t>
      </w:r>
      <w:r>
        <w:rPr>
          <w:rStyle w:val="Vrazn"/>
          <w:rFonts w:ascii="Aptos" w:hAnsi="Aptos"/>
        </w:rPr>
        <w:t xml:space="preserve">VOLEBNÁ KONFERENCIA, </w:t>
      </w:r>
      <w:r w:rsidRPr="00A7260C">
        <w:rPr>
          <w:rFonts w:ascii="Aptos" w:hAnsi="Aptos"/>
        </w:rPr>
        <w:t xml:space="preserve"> Mestská športová hala na Sihoti, Mládežnícka 1</w:t>
      </w:r>
      <w:r>
        <w:rPr>
          <w:rFonts w:ascii="Aptos" w:hAnsi="Aptos"/>
        </w:rPr>
        <w:t>444/1</w:t>
      </w:r>
      <w:r w:rsidRPr="00A7260C">
        <w:rPr>
          <w:rFonts w:ascii="Aptos" w:hAnsi="Aptos"/>
        </w:rPr>
        <w:t>, Trenčín 911 01</w:t>
      </w:r>
      <w:r>
        <w:rPr>
          <w:rFonts w:ascii="Aptos" w:hAnsi="Aptos"/>
        </w:rPr>
        <w:t xml:space="preserve"> </w:t>
      </w:r>
      <w:r w:rsidRPr="00A7260C">
        <w:rPr>
          <w:rFonts w:ascii="Aptos" w:hAnsi="Aptos"/>
          <w:b/>
          <w:bCs/>
          <w:u w:val="single"/>
        </w:rPr>
        <w:t>výhradne</w:t>
      </w:r>
      <w:r w:rsidRPr="00A7260C">
        <w:rPr>
          <w:rFonts w:ascii="Aptos" w:hAnsi="Aptos"/>
          <w:u w:val="single"/>
        </w:rPr>
        <w:t xml:space="preserve"> </w:t>
      </w:r>
      <w:r>
        <w:rPr>
          <w:rFonts w:ascii="Aptos" w:hAnsi="Aptos"/>
        </w:rPr>
        <w:t xml:space="preserve"> elektronicky na </w:t>
      </w:r>
      <w:r w:rsidRPr="00A7260C">
        <w:rPr>
          <w:rStyle w:val="Vrazn"/>
          <w:rFonts w:ascii="Aptos" w:hAnsi="Aptos"/>
        </w:rPr>
        <w:t>e-mail:</w:t>
      </w:r>
      <w:r w:rsidRPr="00A7260C">
        <w:rPr>
          <w:rFonts w:ascii="Aptos" w:hAnsi="Aptos"/>
        </w:rPr>
        <w:t xml:space="preserve"> </w:t>
      </w:r>
      <w:hyperlink r:id="rId7" w:history="1">
        <w:r w:rsidRPr="005F2613">
          <w:rPr>
            <w:rStyle w:val="Hypertextovprepojenie"/>
            <w:rFonts w:ascii="Aptos" w:hAnsi="Aptos"/>
          </w:rPr>
          <w:t>obfztn@futbalsfz.sk</w:t>
        </w:r>
      </w:hyperlink>
      <w:r>
        <w:rPr>
          <w:rFonts w:ascii="Aptos" w:hAnsi="Aptos"/>
        </w:rPr>
        <w:t xml:space="preserve">, alebo </w:t>
      </w:r>
      <w:r w:rsidRPr="00A7260C">
        <w:rPr>
          <w:rFonts w:ascii="Aptos" w:hAnsi="Aptos"/>
        </w:rPr>
        <w:t xml:space="preserve"> </w:t>
      </w:r>
      <w:hyperlink r:id="rId8" w:history="1">
        <w:r w:rsidRPr="005F2613">
          <w:rPr>
            <w:rStyle w:val="Hypertextovprepojenie"/>
            <w:rFonts w:ascii="Aptos" w:hAnsi="Aptos"/>
          </w:rPr>
          <w:t>peter.fabian@futbalsfz.sk</w:t>
        </w:r>
      </w:hyperlink>
    </w:p>
    <w:p w14:paraId="65F1FC2F" w14:textId="77777777" w:rsidR="00A7260C" w:rsidRDefault="00A7260C" w:rsidP="00A7260C">
      <w:pPr>
        <w:pStyle w:val="Normlnywebov"/>
        <w:rPr>
          <w:rStyle w:val="Vrazn"/>
          <w:rFonts w:ascii="Aptos" w:hAnsi="Aptos"/>
        </w:rPr>
      </w:pPr>
    </w:p>
    <w:p w14:paraId="0BCA4CB0" w14:textId="47CB8674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Style w:val="Vrazn"/>
          <w:rFonts w:ascii="Aptos" w:hAnsi="Aptos"/>
        </w:rPr>
        <w:t>Termín doručenia:</w:t>
      </w:r>
      <w:r w:rsidRPr="00A7260C">
        <w:rPr>
          <w:rFonts w:ascii="Aptos" w:hAnsi="Aptos"/>
        </w:rPr>
        <w:t xml:space="preserve"> do </w:t>
      </w:r>
      <w:r w:rsidRPr="00A7260C">
        <w:rPr>
          <w:rStyle w:val="Vrazn"/>
          <w:rFonts w:ascii="Aptos" w:hAnsi="Aptos"/>
          <w:u w:val="single"/>
        </w:rPr>
        <w:t>14. novembra 2025 do 23:59 hod.</w:t>
      </w:r>
    </w:p>
    <w:p w14:paraId="209F1562" w14:textId="77777777" w:rsidR="00A7260C" w:rsidRDefault="00A7260C" w:rsidP="00A7260C">
      <w:pPr>
        <w:pStyle w:val="Normlnywebov"/>
        <w:rPr>
          <w:rFonts w:ascii="Aptos" w:hAnsi="Aptos"/>
        </w:rPr>
      </w:pPr>
    </w:p>
    <w:p w14:paraId="6AECBCC0" w14:textId="0F64946F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Fonts w:ascii="Aptos" w:hAnsi="Aptos"/>
        </w:rPr>
        <w:t>V ......................................, dňa .......................................</w:t>
      </w:r>
    </w:p>
    <w:p w14:paraId="3F84C048" w14:textId="77777777" w:rsidR="00A7260C" w:rsidRDefault="00A7260C" w:rsidP="00A7260C">
      <w:pPr>
        <w:pStyle w:val="Normlnywebov"/>
        <w:rPr>
          <w:rStyle w:val="Vrazn"/>
          <w:rFonts w:ascii="Aptos" w:hAnsi="Aptos"/>
        </w:rPr>
      </w:pPr>
    </w:p>
    <w:p w14:paraId="1711F02A" w14:textId="120406C7" w:rsidR="00A7260C" w:rsidRPr="00A7260C" w:rsidRDefault="00A7260C" w:rsidP="00A7260C">
      <w:pPr>
        <w:pStyle w:val="Normlnywebov"/>
        <w:rPr>
          <w:rFonts w:ascii="Aptos" w:hAnsi="Aptos"/>
        </w:rPr>
      </w:pPr>
      <w:r w:rsidRPr="00A7260C">
        <w:rPr>
          <w:rStyle w:val="Vrazn"/>
          <w:rFonts w:ascii="Aptos" w:hAnsi="Aptos"/>
        </w:rPr>
        <w:t>Podpis:</w:t>
      </w:r>
      <w:r w:rsidRPr="00A7260C">
        <w:rPr>
          <w:rFonts w:ascii="Aptos" w:hAnsi="Aptos"/>
        </w:rPr>
        <w:t xml:space="preserve"> ..................................................................</w:t>
      </w:r>
    </w:p>
    <w:p w14:paraId="4E41B82A" w14:textId="4CE23FE9" w:rsidR="00C4739E" w:rsidRDefault="00C4739E" w:rsidP="00A7260C">
      <w:pPr>
        <w:jc w:val="both"/>
        <w:rPr>
          <w:rFonts w:ascii="Arial Narrow" w:eastAsia="Arial Narrow" w:hAnsi="Arial Narrow" w:cs="Arial Narrow"/>
          <w:sz w:val="32"/>
          <w:szCs w:val="32"/>
        </w:rPr>
      </w:pPr>
    </w:p>
    <w:sectPr w:rsidR="00C4739E">
      <w:headerReference w:type="first" r:id="rId9"/>
      <w:footerReference w:type="first" r:id="rId10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F324" w14:textId="77777777" w:rsidR="00064797" w:rsidRDefault="00064797">
      <w:r>
        <w:separator/>
      </w:r>
    </w:p>
  </w:endnote>
  <w:endnote w:type="continuationSeparator" w:id="0">
    <w:p w14:paraId="2B9DF9A8" w14:textId="77777777" w:rsidR="00064797" w:rsidRDefault="0006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E2C2" w14:textId="77777777" w:rsidR="00C4739E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027222DF" wp14:editId="6FB0824D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7271" w14:textId="77777777" w:rsidR="00064797" w:rsidRDefault="00064797">
      <w:r>
        <w:separator/>
      </w:r>
    </w:p>
  </w:footnote>
  <w:footnote w:type="continuationSeparator" w:id="0">
    <w:p w14:paraId="5D17551D" w14:textId="77777777" w:rsidR="00064797" w:rsidRDefault="0006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655F" w14:textId="77777777" w:rsidR="00C4739E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483C3B91" wp14:editId="49C61725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5DEBD8" w14:textId="77777777" w:rsidR="00C4739E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582D7A62" w14:textId="77777777" w:rsidR="00C4739E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63BCF54A" w14:textId="77777777" w:rsidR="00C4739E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631B031A" w14:textId="77777777" w:rsidR="00C4739E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4F72CEBE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64797"/>
    <w:rsid w:val="00100A4E"/>
    <w:rsid w:val="00103517"/>
    <w:rsid w:val="00192F6F"/>
    <w:rsid w:val="001F1811"/>
    <w:rsid w:val="00237FD7"/>
    <w:rsid w:val="0026170E"/>
    <w:rsid w:val="002A04FC"/>
    <w:rsid w:val="002A1EF3"/>
    <w:rsid w:val="00305C9E"/>
    <w:rsid w:val="003A4368"/>
    <w:rsid w:val="003C6334"/>
    <w:rsid w:val="003E2D26"/>
    <w:rsid w:val="00414FD1"/>
    <w:rsid w:val="00594DF4"/>
    <w:rsid w:val="005F1011"/>
    <w:rsid w:val="006B7E33"/>
    <w:rsid w:val="007404D2"/>
    <w:rsid w:val="00747E09"/>
    <w:rsid w:val="00833BB4"/>
    <w:rsid w:val="00935AF4"/>
    <w:rsid w:val="009B2F50"/>
    <w:rsid w:val="00A0637B"/>
    <w:rsid w:val="00A7260C"/>
    <w:rsid w:val="00B27C9F"/>
    <w:rsid w:val="00B71045"/>
    <w:rsid w:val="00BC2B2E"/>
    <w:rsid w:val="00BC7C65"/>
    <w:rsid w:val="00C4739E"/>
    <w:rsid w:val="00C476B5"/>
    <w:rsid w:val="00C50641"/>
    <w:rsid w:val="00CA085D"/>
    <w:rsid w:val="00DE65C0"/>
    <w:rsid w:val="00E343B6"/>
    <w:rsid w:val="00E34684"/>
    <w:rsid w:val="00E44075"/>
    <w:rsid w:val="00E530E6"/>
    <w:rsid w:val="00E567B0"/>
    <w:rsid w:val="00EA6121"/>
    <w:rsid w:val="00F36162"/>
    <w:rsid w:val="51B3779D"/>
    <w:rsid w:val="66BD6989"/>
    <w:rsid w:val="6B69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2B6B4"/>
  <w15:docId w15:val="{848D238C-5F0E-49FA-BC93-8C0DB4F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qFormat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basedOn w:val="Predvolenpsmoodseku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qFormat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Bezriadkovania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A7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abian@futbal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fztn@futbal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3</cp:revision>
  <cp:lastPrinted>2024-11-28T10:41:00Z</cp:lastPrinted>
  <dcterms:created xsi:type="dcterms:W3CDTF">2025-10-31T16:34:00Z</dcterms:created>
  <dcterms:modified xsi:type="dcterms:W3CDTF">2025-11-05T07:13:00Z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211B216A8CC84A9A861DB488E8255C29_12</vt:lpwstr>
  </property>
</Properties>
</file>