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Strong"/>
          <w:color w:val="C00000"/>
          <w:sz w:val="29"/>
          <w:szCs w:val="29"/>
          <w:u w:val="single"/>
          <w:shd w:fill="FFFFFF" w:val="clear"/>
        </w:rPr>
      </w:pPr>
      <w:r>
        <w:rPr>
          <w:rStyle w:val="Strong"/>
          <w:color w:val="C00000"/>
          <w:sz w:val="29"/>
          <w:szCs w:val="29"/>
          <w:u w:val="single"/>
          <w:shd w:fill="FFFFFF" w:val="clear"/>
        </w:rPr>
        <w:t>Úradná správa DK ObFZ č. 25 zo dňa 25.05.2023:</w:t>
      </w:r>
    </w:p>
    <w:p>
      <w:pPr>
        <w:pStyle w:val="Normal"/>
        <w:rPr>
          <w:rStyle w:val="Strong"/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Style w:val="Strong"/>
          <w:rFonts w:ascii="Arial" w:hAnsi="Arial" w:cs="Arial"/>
          <w:color w:val="C00000"/>
          <w:sz w:val="24"/>
          <w:szCs w:val="24"/>
          <w:u w:val="single"/>
          <w:shd w:fill="FFFFFF" w:val="clear"/>
        </w:rPr>
      </w:pPr>
      <w:r>
        <w:rPr>
          <w:rStyle w:val="Strong"/>
          <w:rFonts w:cs="Arial" w:ascii="Arial" w:hAnsi="Arial"/>
          <w:color w:val="C00000"/>
          <w:sz w:val="24"/>
          <w:szCs w:val="24"/>
          <w:u w:val="single"/>
          <w:shd w:fill="FFFFFF" w:val="clear"/>
        </w:rPr>
        <w:t>1.Disciplinárna sankcia po 5.ŽK – nepodmienečne pozastavenie výkonu športu, podľa čl.37/5a DP na 1 súťažné stretnutie:  </w:t>
      </w:r>
    </w:p>
    <w:p>
      <w:pPr>
        <w:pStyle w:val="Normal"/>
        <w:rPr/>
      </w:pPr>
      <w:r>
        <w:rPr>
          <w:rStyle w:val="Strong"/>
          <w:rFonts w:cs="Arial" w:ascii="Arial" w:hAnsi="Arial"/>
          <w:color w:val="004586"/>
          <w:sz w:val="24"/>
          <w:szCs w:val="24"/>
          <w:shd w:fill="auto" w:val="clear"/>
        </w:rPr>
        <w:t xml:space="preserve">U.č.144 </w:t>
      </w: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>Tomáš Košecký 1237416</w:t>
      </w:r>
      <w:r>
        <w:rPr>
          <w:rStyle w:val="Strong"/>
          <w:rFonts w:cs="Arial" w:ascii="Arial" w:hAnsi="Arial"/>
          <w:color w:val="004586"/>
          <w:sz w:val="24"/>
          <w:szCs w:val="24"/>
          <w:shd w:fill="auto" w:val="clear"/>
        </w:rPr>
        <w:t xml:space="preserve"> – </w:t>
      </w:r>
      <w:r>
        <w:rPr>
          <w:rStyle w:val="Strong"/>
          <w:rFonts w:cs="Arial" w:ascii="Arial" w:hAnsi="Arial"/>
          <w:b w:val="false"/>
          <w:color w:val="004586"/>
          <w:sz w:val="24"/>
          <w:szCs w:val="24"/>
          <w:shd w:fill="auto" w:val="clear"/>
        </w:rPr>
        <w:t>OFK Kovarce od 22.05.2023.</w:t>
      </w:r>
    </w:p>
    <w:p>
      <w:pPr>
        <w:pStyle w:val="Normal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cs="Arial" w:ascii="Arial" w:hAnsi="Arial"/>
          <w:b/>
          <w:color w:val="C00000"/>
          <w:sz w:val="24"/>
          <w:szCs w:val="24"/>
          <w:u w:val="single"/>
        </w:rPr>
        <w:t>2.Podmienečné upustenie od výkonu zvyšku DS čl.41 DP:</w:t>
      </w:r>
    </w:p>
    <w:p>
      <w:pPr>
        <w:pStyle w:val="Normal"/>
        <w:rPr>
          <w:color w:val="004586"/>
          <w:highlight w:val="none"/>
          <w:shd w:fill="auto" w:val="clear"/>
        </w:rPr>
      </w:pP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>U.č.145 Juraj Piršel 1154489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 - TJ - ŠK Radošina VII.liga - ObFZ Topoľčany - DK berie na vedomie žiadosť o upustenie od výkonu zvyšku DS a rozhodla , že podľa čl.41 DP podmienečne upúšťa od výkonu zvyšku DS (1 SS) a určuje skúšobnú dobu od 24.05.2023 do 24.08.2023.</w:t>
      </w:r>
    </w:p>
    <w:p>
      <w:pPr>
        <w:pStyle w:val="Normal"/>
        <w:rPr>
          <w:color w:val="004586"/>
          <w:highlight w:val="none"/>
          <w:shd w:fill="auto" w:val="clear"/>
        </w:rPr>
      </w:pP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 xml:space="preserve">U.č.146 </w:t>
      </w:r>
      <w:r>
        <w:rPr>
          <w:rFonts w:cs="Arial" w:ascii="Arial" w:hAnsi="Arial"/>
          <w:b/>
          <w:bCs/>
          <w:color w:val="004586"/>
          <w:sz w:val="24"/>
          <w:szCs w:val="24"/>
          <w:shd w:fill="auto" w:val="clear"/>
        </w:rPr>
        <w:t>Patrik Herda 1186247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 - OFK obce Prašice VII.liga - ObFZ Topoľčany - DK berie na vedomie žiadosť o upustenie od výkonu zvyšku DS a rozhodla , že podľa čl.41 DP podmienečne upúšťa od výkonu zvyšku DS (1 SS) a určuje skúšobnú dobu od 24.05.2023 do 24.08.2023.</w:t>
      </w:r>
    </w:p>
    <w:p>
      <w:pPr>
        <w:pStyle w:val="Normal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cs="Arial" w:ascii="Arial" w:hAnsi="Arial"/>
          <w:b/>
          <w:color w:val="C00000"/>
          <w:sz w:val="24"/>
          <w:szCs w:val="24"/>
          <w:u w:val="single"/>
        </w:rPr>
        <w:t xml:space="preserve">3.Disciplinárne konanie čl.71 DP: </w:t>
      </w:r>
    </w:p>
    <w:p>
      <w:pPr>
        <w:pStyle w:val="Normal"/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shd w:fill="004586" w:val="clear"/>
        </w:rPr>
        <w:t>U</w:t>
      </w: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 xml:space="preserve">.č.147 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DK začala disciplinárne konanie podľa DP čl.71/1,2,3a,g k HNS v stretnutí VII. ligy ObFZ Topoľčany 22. kola medzi OFK Kovarce - OFK Práznovce a podľa DP čl.74 žiada poslať podrobné písomné stanovisko o HNS po stretnutí. Stanovisko zaslať cez issf na DK ObFZ Topoľčany do 30.05.2023 na DK ObFZ TO pod hrozbou poriadkovej pokuty podľa DP čl.75 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br/>
      </w: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>Michal Janček 1180745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 VD OFK Práznovce</w:t>
      </w:r>
    </w:p>
    <w:p>
      <w:pPr>
        <w:pStyle w:val="Normal"/>
        <w:spacing w:before="0" w:after="0"/>
        <w:rPr>
          <w:color w:val="004586"/>
          <w:highlight w:val="none"/>
          <w:shd w:fill="auto" w:val="clear"/>
        </w:rPr>
      </w:pP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>Erik Gregor 1233032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  VD OFK Kovarce.</w:t>
      </w:r>
    </w:p>
    <w:p>
      <w:pPr>
        <w:pStyle w:val="Normal"/>
        <w:spacing w:before="0" w:after="0"/>
        <w:rPr>
          <w:color w:val="004586"/>
          <w:highlight w:val="none"/>
          <w:shd w:fill="auto" w:val="clear"/>
        </w:rPr>
      </w:pP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>Miloš Buraj 1413871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  HU</w:t>
      </w:r>
    </w:p>
    <w:p>
      <w:pPr>
        <w:pStyle w:val="Normal"/>
        <w:spacing w:before="0" w:after="0"/>
        <w:rPr>
          <w:color w:val="004586"/>
          <w:highlight w:val="none"/>
          <w:shd w:fill="auto" w:val="clear"/>
        </w:rPr>
      </w:pPr>
      <w:r>
        <w:rPr>
          <w:rFonts w:cs="Arial" w:ascii="Arial" w:hAnsi="Arial"/>
          <w:b/>
          <w:color w:val="004586"/>
          <w:sz w:val="24"/>
          <w:szCs w:val="24"/>
          <w:shd w:fill="auto" w:val="clear"/>
        </w:rPr>
        <w:t>Daniel Candrák 1048589</w:t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  AR</w:t>
      </w:r>
      <w:r>
        <w:rPr>
          <w:color w:val="004586"/>
          <w:shd w:fill="auto" w:val="clear"/>
        </w:rPr>
        <w:br/>
      </w:r>
      <w:r>
        <w:rPr>
          <w:rFonts w:cs="Arial" w:ascii="Arial" w:hAnsi="Arial"/>
          <w:color w:val="004586"/>
          <w:sz w:val="24"/>
          <w:szCs w:val="24"/>
          <w:shd w:fill="auto" w:val="clear"/>
        </w:rPr>
        <w:t xml:space="preserve">Dňom 25.05.2023 predbežným ochranným opatrením podľa DP čl.43; DP čl.76 pozastavuje výkon športu a výkonu akejkoľvek funkcie do vyriešenia prípadu </w:t>
      </w:r>
      <w:r>
        <w:rPr>
          <w:rFonts w:cs="Arial" w:ascii="Arial" w:hAnsi="Arial"/>
          <w:b/>
          <w:bCs/>
          <w:color w:val="004586"/>
          <w:sz w:val="24"/>
          <w:szCs w:val="24"/>
          <w:shd w:fill="auto" w:val="clear"/>
        </w:rPr>
        <w:t>Petrovi Karlovi 1197636.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color w:val="004586"/>
          <w:highlight w:val="none"/>
          <w:shd w:fill="auto" w:val="clear"/>
        </w:rPr>
      </w:pPr>
      <w:r>
        <w:rPr>
          <w:rFonts w:cs="Arial" w:ascii="Arial" w:hAnsi="Arial"/>
          <w:color w:val="004586"/>
          <w:sz w:val="24"/>
          <w:szCs w:val="24"/>
          <w:shd w:fill="auto" w:val="clear"/>
        </w:rPr>
        <w:t>Odvolanie proti rozhodnutiu Disciplinárnej komisie ObFZ Topoľčany (okrem rozhodnutí podľa čl.37/3, čl.5 alebo čl.8 DP) sa podáva na Disciplinárnu komisiu ObFZ Topoľčany v lehote do siedmich dní odo dňa oznámenia rozhodnutia Disciplinárnej komisie ObFZ Topoľčany (čl. 84 ods. 1 DP).</w:t>
      </w:r>
    </w:p>
    <w:p>
      <w:pPr>
        <w:pStyle w:val="NormalWeb"/>
        <w:shd w:val="clear" w:color="auto" w:fill="FFFFFF"/>
        <w:spacing w:before="405" w:after="405"/>
        <w:rPr>
          <w:color w:val="004586"/>
          <w:highlight w:val="none"/>
          <w:shd w:fill="auto" w:val="clear"/>
        </w:rPr>
      </w:pPr>
      <w:r>
        <w:rPr>
          <w:rFonts w:cs="Arial" w:ascii="Arial" w:hAnsi="Arial"/>
          <w:color w:val="004586"/>
          <w:shd w:fill="auto" w:val="clear"/>
        </w:rPr>
        <w:t xml:space="preserve">    </w:t>
      </w:r>
      <w:r>
        <w:rPr>
          <w:rFonts w:cs="Arial" w:ascii="Arial" w:hAnsi="Arial"/>
          <w:color w:val="004586"/>
          <w:shd w:fill="auto" w:val="clear"/>
        </w:rPr>
        <w:t xml:space="preserve">R. Meluš </w:t>
      </w:r>
      <w:r>
        <w:rPr>
          <w:rFonts w:cs="Arial" w:ascii="Arial" w:hAnsi="Arial"/>
          <w:color w:val="004586"/>
          <w:shd w:fill="auto" w:val="clear"/>
        </w:rPr>
        <w:t xml:space="preserve">predseda DK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U.č.147 </w:t>
      </w:r>
      <w:r>
        <w:rPr>
          <w:rFonts w:cs="Arial" w:ascii="Arial" w:hAnsi="Arial"/>
          <w:sz w:val="24"/>
          <w:szCs w:val="24"/>
        </w:rPr>
        <w:t>DK začala disciplinárne konanie podľa DP čl.71/1,2,3a,g k HNS v stretnutí VI. ligy ObFZ Topoľčany 22. kola medzi OFK Kovarce - OFK Práznovce a podľa DP čl.74 žiada poslať podrobné písomné stanovisko o HNS po stretnutí. Stanovisko zaslať cez issf na DK ObFZ Topoľčany do 30.05.2023 na DK ObFZ TO pod hrozbou poriadkovej pokuty podľa DP čl.75 od:</w:t>
        <w:br/>
        <w:t>Michal Janček 1180745 VD OFK Práznovce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Erik Gregor 1233032  VD OFK Kovarce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Miloš Buraj 1413871  HU</w:t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Daniel Candrák 1048589  AR</w:t>
      </w:r>
      <w:r>
        <w:rPr/>
        <w:br/>
      </w:r>
      <w:r>
        <w:rPr>
          <w:rFonts w:cs="Arial" w:ascii="Arial" w:hAnsi="Arial"/>
          <w:sz w:val="24"/>
          <w:szCs w:val="24"/>
        </w:rPr>
        <w:t>Dňom 25.05.2023 predbežným ochranným opatrením podľa DP čl.43; DP čl.76 pozastavuje výkon športu a výkonu akejkoľvek funkcie do vyriešenia prípadu Petrovi Karlovi 1197636.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6d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1002e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100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LibreOffice/7.5.0.3$Windows_X86_64 LibreOffice_project/c21113d003cd3efa8c53188764377a8272d9d6de</Application>
  <AppVersion>15.0000</AppVersion>
  <Pages>2</Pages>
  <Words>387</Words>
  <Characters>2053</Characters>
  <CharactersWithSpaces>2439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2023-05-24T18:53:00Z</dcterms:created>
  <dc:creator>HP</dc:creator>
  <dc:description/>
  <dc:language>sk-SK</dc:language>
  <cp:lastModifiedBy/>
  <dcterms:modified xsi:type="dcterms:W3CDTF">2023-05-25T18:37:47Z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