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444500</wp:posOffset>
            </wp:positionH>
            <wp:positionV relativeFrom="paragraph">
              <wp:posOffset>53340</wp:posOffset>
            </wp:positionV>
            <wp:extent cx="1557655" cy="953770"/>
            <wp:effectExtent l="0" t="0" r="0" b="0"/>
            <wp:wrapSquare wrapText="bothSides"/>
            <wp:docPr id="1" name="Obrázok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ZARADENIE VII. liga - ObFZ TO - dospelí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94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5"/>
        <w:gridCol w:w="6208"/>
      </w:tblGrid>
      <w:tr>
        <w:trPr>
          <w:trHeight w:val="73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 VEĽKÉ  RIPŇANY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TJ  SLOVAN  VEĽKÉ  BEDZANY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KRNČA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KOVARCE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NITRIANSKA STREDA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ČERMANY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 KRUŠOVCE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NEMČICE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OŠK ZÁVADA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ŠK RADOŠINA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C9211E"/>
          <w:sz w:val="24"/>
          <w:szCs w:val="24"/>
        </w:rPr>
        <w:t>SÚŤAŽ   Dvojkolová  D – V   14 účastníkov  začiatok 11.8.2024  hrací deň nedeľa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557655" cy="953770"/>
            <wp:effectExtent l="0" t="0" r="0" b="0"/>
            <wp:wrapSquare wrapText="bothSides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VIII. liga - ObFZ TO + NR  - dospelí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94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5"/>
        <w:gridCol w:w="6208"/>
      </w:tblGrid>
      <w:tr>
        <w:trPr>
          <w:trHeight w:val="73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 Sokol  ŠALGOVCE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FK  OREŠANY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VEĽKÉ  DVORANY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OPONICE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KUZMICE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ZLATÝ KLAS URMINCE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CHRABRANY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SOLČANY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HORNÉ ŠTITÁRE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DRUŽSTEVNÍK DOLNÉ LEFANTOVCE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FC TOPOĽČANY B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OFK KRTOVCE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>SÚŤAŽ Dvojkolová D – V     14 účastníkov          začiatok 11.8.2024  hrací deň  sobota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508000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IV. liga - ObFZ TO – Žiaci U15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7421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PRÁZNOVCE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ŠK RADOŠINA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KOVARCE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/>
            </w:pPr>
            <w:r>
              <w:rPr>
                <w:rFonts w:ascii="Arial" w:hAnsi="Arial"/>
                <w:sz w:val="24"/>
                <w:szCs w:val="24"/>
              </w:rPr>
              <w:t>OFK TESÁRE</w:t>
            </w:r>
          </w:p>
        </w:tc>
      </w:tr>
    </w:tbl>
    <w:p>
      <w:pPr>
        <w:pStyle w:val="Normal"/>
        <w:tabs>
          <w:tab w:val="clear" w:pos="708"/>
          <w:tab w:val="left" w:pos="1503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Dvojkolová D – V     9 účastníkov                    začiatok 1.9.2024  hrací deň  nedeľa  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635000</wp:posOffset>
            </wp:positionH>
            <wp:positionV relativeFrom="paragraph">
              <wp:posOffset>228600</wp:posOffset>
            </wp:positionV>
            <wp:extent cx="1557655" cy="953770"/>
            <wp:effectExtent l="0" t="0" r="0" b="0"/>
            <wp:wrapSquare wrapText="bothSides"/>
            <wp:docPr id="4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IV. liga - ObFZ TO – Žiaci U13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7421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 VEĽKÉ  RIPŇANY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OTJ HORNÉ OBDOKOVCE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ZLATÝ KLAS URMINCE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VEĽKÉ BEDZANY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KRNČA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>SÚŤAŽ    Dvojkolová D – V      12 účastníkov      začiatok  25.8.2024  hrací deň sobota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5" name="Obrázo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U11 Sk. A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9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9"/>
        <w:gridCol w:w="4460"/>
        <w:gridCol w:w="5689"/>
      </w:tblGrid>
      <w:tr>
        <w:trPr>
          <w:trHeight w:val="73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SK.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</w:t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 VEĽKÉ  RIPŇANY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LUDANICE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KRNČA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KOVARCE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SOLČANY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OFK ČERMANY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TJ OPONICE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TJ SLOVAN PRESEĽANY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TJ KONIAROVCE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U11  Dvojkolová D – V      SK. A : 9 účastníkov  -   SK B:  10 účastníkov,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</w:t>
      </w:r>
      <w:r>
        <w:rPr>
          <w:rFonts w:ascii="Arial" w:hAnsi="Arial"/>
          <w:b/>
          <w:bCs/>
          <w:color w:val="C9211E"/>
          <w:sz w:val="24"/>
          <w:szCs w:val="24"/>
        </w:rPr>
        <w:t>Víťazi skupín o majstra ObFZ     začiatok  30.8.2024  hrací deň piatok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317500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6" name="Obrázo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Losovacie čísla a zmany hracích dní a ÚHČ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U11 Sk. B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9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9"/>
        <w:gridCol w:w="4460"/>
        <w:gridCol w:w="5689"/>
      </w:tblGrid>
      <w:tr>
        <w:trPr>
          <w:trHeight w:val="73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SK.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</w:t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 VEĽKÉ BEDZANY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OŠK ZÁVADA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 ŠK RADOŠINA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NITRIANSKA BLATNICA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NEMČICE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DRUŽSTEVNÍK JACOVCE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TJ SLOVAN KRUŠOVCE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U11  Dvojkolová D – V      SK. A : 9 účastníkov  -   SK B:  10 účastníkov,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</w:t>
      </w:r>
      <w:r>
        <w:rPr>
          <w:rFonts w:ascii="Arial" w:hAnsi="Arial"/>
          <w:b/>
          <w:bCs/>
          <w:color w:val="C9211E"/>
          <w:sz w:val="24"/>
          <w:szCs w:val="24"/>
        </w:rPr>
        <w:t>Víťazi skupín o majstra        začiatok 30.8.2024  hrací deň piatok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317500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7" name="Obrázok6 Kópi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6 Kópie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U09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7421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PRÁZNOVCE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FC TOPOĽČANY „ B“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KRUŠOVCE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SOLČANY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</w:tr>
      <w:tr>
        <w:trPr>
          <w:trHeight w:val="592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NITRIANSKA STREDA</w:t>
            </w:r>
          </w:p>
        </w:tc>
      </w:tr>
      <w:tr>
        <w:trPr>
          <w:trHeight w:val="592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OFK TESÁRE</w:t>
            </w:r>
          </w:p>
        </w:tc>
      </w:tr>
    </w:tbl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>SÚŤAŽ  Dvojkolová D – V    11 účastníkov  začiatok  26.8.2024 hrací deň pondelok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spacing w:before="0" w:after="200"/>
        <w:jc w:val="center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5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c876b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LibreOffice/7.5.0.3$Windows_X86_64 LibreOffice_project/c21113d003cd3efa8c53188764377a8272d9d6de</Application>
  <AppVersion>15.0000</AppVersion>
  <Pages>8</Pages>
  <Words>517</Words>
  <Characters>2267</Characters>
  <CharactersWithSpaces>2869</CharactersWithSpaces>
  <Paragraphs>212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2024-07-08T16:14:00Z</dcterms:created>
  <dc:creator>Marian</dc:creator>
  <dc:description/>
  <dc:language>sk-SK</dc:language>
  <cp:lastModifiedBy/>
  <cp:lastPrinted>2024-07-07T07:58:00Z</cp:lastPrinted>
  <dcterms:modified xsi:type="dcterms:W3CDTF">2024-07-08T19:20:48Z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