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A34934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A34934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422E0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49109C9F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D55B4">
        <w:rPr>
          <w:rFonts w:ascii="Arial" w:hAnsi="Arial" w:cs="Arial"/>
          <w:b/>
          <w:sz w:val="36"/>
          <w:szCs w:val="36"/>
        </w:rPr>
        <w:t>1</w:t>
      </w:r>
      <w:r w:rsidR="00C817F3">
        <w:rPr>
          <w:rFonts w:ascii="Arial" w:hAnsi="Arial" w:cs="Arial"/>
          <w:b/>
          <w:sz w:val="36"/>
          <w:szCs w:val="36"/>
        </w:rPr>
        <w:t>8</w:t>
      </w:r>
    </w:p>
    <w:p w14:paraId="1D554B5E" w14:textId="77777777" w:rsidR="00C817F3" w:rsidRDefault="00C817F3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1DBBF826" w14:textId="45083F29" w:rsidR="00C817F3" w:rsidRPr="006C7C96" w:rsidRDefault="00C817F3" w:rsidP="00C817F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1.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21.3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4F2B969B" w14:textId="77777777" w:rsidR="00C817F3" w:rsidRPr="00654B68" w:rsidRDefault="00C817F3" w:rsidP="00C817F3">
      <w:pPr>
        <w:contextualSpacing/>
        <w:rPr>
          <w:rFonts w:ascii="Arial" w:hAnsi="Arial" w:cs="Arial"/>
          <w:sz w:val="28"/>
          <w:szCs w:val="28"/>
        </w:rPr>
      </w:pPr>
    </w:p>
    <w:p w14:paraId="563D991D" w14:textId="77777777" w:rsidR="00C817F3" w:rsidRPr="00C236B0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30417"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15.4.2024</w:t>
      </w:r>
      <w:r w:rsidRPr="00130417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Záujemcovia o funkciu rozhodcu, sa môžu  prihlásiť na e-mailovej adrese</w:t>
      </w:r>
      <w:r w:rsidRPr="00BD6686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.</w:t>
      </w:r>
    </w:p>
    <w:p w14:paraId="1427E174" w14:textId="77777777" w:rsidR="00C817F3" w:rsidRPr="00C236B0" w:rsidRDefault="00C817F3" w:rsidP="00C817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5900D28A" w14:textId="77777777" w:rsidR="00C817F3" w:rsidRPr="00B9728C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754DF">
        <w:rPr>
          <w:rFonts w:ascii="Arial" w:hAnsi="Arial" w:cs="Arial"/>
          <w:b/>
          <w:sz w:val="28"/>
          <w:szCs w:val="28"/>
        </w:rPr>
        <w:t>KR Informuje:</w:t>
      </w:r>
      <w:r w:rsidRPr="001754DF">
        <w:rPr>
          <w:rFonts w:ascii="Arial" w:hAnsi="Arial" w:cs="Arial"/>
          <w:bCs/>
          <w:sz w:val="28"/>
          <w:szCs w:val="28"/>
        </w:rPr>
        <w:t xml:space="preserve"> kluby ktoré nespĺňajú podmienku počtu rozhodcov v zmysle rozpisu súťaže, majú možnosť prihlásiť adeptov na školenie na e-mailovej adrese: </w:t>
      </w:r>
      <w:hyperlink r:id="rId12" w:history="1">
        <w:r w:rsidRPr="001754DF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  <w:r w:rsidRPr="001754DF">
        <w:rPr>
          <w:rFonts w:ascii="Arial" w:hAnsi="Arial" w:cs="Arial"/>
          <w:bCs/>
          <w:sz w:val="28"/>
          <w:szCs w:val="28"/>
        </w:rPr>
        <w:t xml:space="preserve"> .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15.4.2024</w:t>
      </w:r>
      <w:r w:rsidRPr="00130417">
        <w:rPr>
          <w:rFonts w:ascii="Arial" w:hAnsi="Arial" w:cs="Arial"/>
          <w:bCs/>
          <w:sz w:val="28"/>
          <w:szCs w:val="28"/>
        </w:rPr>
        <w:t>.</w:t>
      </w:r>
    </w:p>
    <w:p w14:paraId="0F99E934" w14:textId="77777777" w:rsidR="00C817F3" w:rsidRPr="00B9728C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1E94270A" w14:textId="77777777" w:rsidR="00C817F3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754DF">
        <w:rPr>
          <w:rFonts w:ascii="Arial" w:hAnsi="Arial" w:cs="Arial"/>
          <w:b/>
          <w:sz w:val="28"/>
          <w:szCs w:val="28"/>
        </w:rPr>
        <w:t>KR Informuje: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že všetky </w:t>
      </w:r>
      <w:proofErr w:type="spellStart"/>
      <w:r>
        <w:rPr>
          <w:rFonts w:ascii="Arial" w:hAnsi="Arial" w:cs="Arial"/>
          <w:sz w:val="28"/>
          <w:szCs w:val="28"/>
        </w:rPr>
        <w:t>vetácie</w:t>
      </w:r>
      <w:proofErr w:type="spellEnd"/>
      <w:r>
        <w:rPr>
          <w:rFonts w:ascii="Arial" w:hAnsi="Arial" w:cs="Arial"/>
          <w:sz w:val="28"/>
          <w:szCs w:val="28"/>
        </w:rPr>
        <w:t xml:space="preserve"> stratili platnosť skončením jesennej časti súťažného ročníka. Vetracie je možne podať cez ISSF. Kluby však musia spĺňať RS bod 42.</w:t>
      </w:r>
    </w:p>
    <w:p w14:paraId="34AA787C" w14:textId="77777777" w:rsidR="00C817F3" w:rsidRPr="007D7B8C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0ADCFC53" w14:textId="77777777" w:rsidR="00C817F3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7D7B8C">
        <w:rPr>
          <w:rFonts w:ascii="Arial" w:hAnsi="Arial" w:cs="Arial"/>
          <w:b/>
          <w:sz w:val="28"/>
          <w:szCs w:val="28"/>
        </w:rPr>
        <w:t>KR eviduje</w:t>
      </w:r>
      <w:r w:rsidRPr="007D7B8C">
        <w:rPr>
          <w:rFonts w:ascii="Arial" w:hAnsi="Arial" w:cs="Arial"/>
          <w:sz w:val="28"/>
          <w:szCs w:val="28"/>
        </w:rPr>
        <w:t xml:space="preserve"> k </w:t>
      </w:r>
      <w:r>
        <w:rPr>
          <w:rFonts w:ascii="Arial" w:hAnsi="Arial" w:cs="Arial"/>
          <w:sz w:val="28"/>
          <w:szCs w:val="28"/>
        </w:rPr>
        <w:t>21</w:t>
      </w:r>
      <w:r w:rsidRPr="007D7B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7D7B8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 xml:space="preserve"> nasledujúce kluby v </w:t>
      </w:r>
      <w:r>
        <w:rPr>
          <w:rFonts w:ascii="Arial" w:hAnsi="Arial" w:cs="Arial"/>
          <w:sz w:val="28"/>
          <w:szCs w:val="28"/>
        </w:rPr>
        <w:t>pôsobnosti</w:t>
      </w:r>
      <w:r w:rsidRPr="007D7B8C">
        <w:rPr>
          <w:rFonts w:ascii="Arial" w:hAnsi="Arial" w:cs="Arial"/>
          <w:sz w:val="28"/>
          <w:szCs w:val="28"/>
        </w:rPr>
        <w:t xml:space="preserve"> OBFZ, ktoré nespĺňajú počet aktívnych rozhodcov podľa RS bod 66</w:t>
      </w:r>
      <w:r>
        <w:rPr>
          <w:rFonts w:ascii="Arial" w:hAnsi="Arial" w:cs="Arial"/>
          <w:sz w:val="28"/>
          <w:szCs w:val="28"/>
        </w:rPr>
        <w:t xml:space="preserve">.: </w:t>
      </w:r>
    </w:p>
    <w:p w14:paraId="5AC8B65F" w14:textId="77777777" w:rsidR="00C817F3" w:rsidRPr="00491FDE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61093985" w14:textId="77777777" w:rsidR="00C817F3" w:rsidRDefault="00C817F3" w:rsidP="00C817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 xml:space="preserve">Belá -1, Dolná </w:t>
      </w:r>
      <w:proofErr w:type="spellStart"/>
      <w:r w:rsidRPr="00491FDE">
        <w:rPr>
          <w:rFonts w:ascii="Arial" w:hAnsi="Arial" w:cs="Arial"/>
          <w:sz w:val="28"/>
          <w:szCs w:val="28"/>
        </w:rPr>
        <w:t>Tížina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Hrabové -2, Jablonové -1,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491FDE">
        <w:rPr>
          <w:rFonts w:ascii="Arial" w:hAnsi="Arial" w:cs="Arial"/>
          <w:sz w:val="28"/>
          <w:szCs w:val="28"/>
        </w:rPr>
        <w:t>Kotrč</w:t>
      </w:r>
      <w:proofErr w:type="spellEnd"/>
      <w:r w:rsidRPr="00491FDE">
        <w:rPr>
          <w:rFonts w:ascii="Arial" w:hAnsi="Arial" w:cs="Arial"/>
          <w:sz w:val="28"/>
          <w:szCs w:val="28"/>
        </w:rPr>
        <w:t>. Lúčka -1,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Krásňany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Lietava -1, Ovčiarsko -1, Predmier -1, Rajec -1,</w:t>
      </w:r>
      <w:r>
        <w:rPr>
          <w:rFonts w:ascii="Arial" w:hAnsi="Arial" w:cs="Arial"/>
          <w:sz w:val="28"/>
          <w:szCs w:val="28"/>
        </w:rPr>
        <w:t xml:space="preserve"> </w:t>
      </w:r>
      <w:r w:rsidRPr="00491FDE">
        <w:rPr>
          <w:rFonts w:ascii="Arial" w:hAnsi="Arial" w:cs="Arial"/>
          <w:sz w:val="28"/>
          <w:szCs w:val="28"/>
        </w:rPr>
        <w:t xml:space="preserve">Stráňavy -1, Terchová -1, Turie -1, </w:t>
      </w:r>
      <w:proofErr w:type="spellStart"/>
      <w:r w:rsidRPr="00491FDE">
        <w:rPr>
          <w:rFonts w:ascii="Arial" w:hAnsi="Arial" w:cs="Arial"/>
          <w:sz w:val="28"/>
          <w:szCs w:val="28"/>
        </w:rPr>
        <w:t>Zádubnie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</w:t>
      </w:r>
      <w:proofErr w:type="spellStart"/>
      <w:r w:rsidRPr="00491FDE">
        <w:rPr>
          <w:rFonts w:ascii="Arial" w:hAnsi="Arial" w:cs="Arial"/>
          <w:sz w:val="28"/>
          <w:szCs w:val="28"/>
        </w:rPr>
        <w:t>Uniza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</w:t>
      </w:r>
    </w:p>
    <w:p w14:paraId="39F08972" w14:textId="77777777" w:rsidR="00C817F3" w:rsidRDefault="00C817F3" w:rsidP="00C817F3">
      <w:pPr>
        <w:ind w:firstLine="644"/>
        <w:contextualSpacing/>
        <w:rPr>
          <w:rFonts w:ascii="Arial" w:hAnsi="Arial" w:cs="Arial"/>
          <w:sz w:val="28"/>
          <w:szCs w:val="28"/>
        </w:rPr>
      </w:pPr>
    </w:p>
    <w:p w14:paraId="5BD5A3FE" w14:textId="77777777" w:rsidR="00C817F3" w:rsidRPr="00491FDE" w:rsidRDefault="00C817F3" w:rsidP="00C817F3">
      <w:pPr>
        <w:ind w:firstLine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Žiadame kluby v prípade nezrovnalosti o bezodkladné</w:t>
      </w:r>
    </w:p>
    <w:p w14:paraId="2E012F5A" w14:textId="77777777" w:rsidR="00C817F3" w:rsidRPr="00491FDE" w:rsidRDefault="00C817F3" w:rsidP="00C817F3">
      <w:pPr>
        <w:ind w:left="284" w:firstLine="360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kontaktovanie KR na e-mailovej adrese</w:t>
      </w:r>
      <w:r w:rsidRPr="00491FDE">
        <w:rPr>
          <w:rFonts w:ascii="Arial" w:hAnsi="Arial" w:cs="Arial"/>
          <w:bCs/>
          <w:sz w:val="28"/>
          <w:szCs w:val="28"/>
        </w:rPr>
        <w:t xml:space="preserve">: </w:t>
      </w:r>
      <w:hyperlink r:id="rId13" w:history="1">
        <w:r w:rsidRPr="00491FDE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</w:p>
    <w:p w14:paraId="7E824EA2" w14:textId="77777777" w:rsidR="00C817F3" w:rsidRPr="00654B68" w:rsidRDefault="00C817F3" w:rsidP="00C817F3">
      <w:pPr>
        <w:contextualSpacing/>
        <w:rPr>
          <w:rFonts w:ascii="Arial" w:hAnsi="Arial" w:cs="Arial"/>
          <w:sz w:val="28"/>
          <w:szCs w:val="28"/>
        </w:rPr>
      </w:pPr>
    </w:p>
    <w:p w14:paraId="680F8CDE" w14:textId="77777777" w:rsidR="00C817F3" w:rsidRPr="0070170B" w:rsidRDefault="00C817F3" w:rsidP="00C817F3">
      <w:pPr>
        <w:pStyle w:val="Odstavecseseznamem"/>
        <w:numPr>
          <w:ilvl w:val="0"/>
          <w:numId w:val="29"/>
        </w:numPr>
        <w:contextualSpacing/>
      </w:pPr>
      <w:r>
        <w:rPr>
          <w:rFonts w:ascii="Arial" w:hAnsi="Arial" w:cs="Arial"/>
          <w:b/>
          <w:sz w:val="28"/>
          <w:szCs w:val="28"/>
        </w:rPr>
        <w:t xml:space="preserve">KR zaevidovala: </w:t>
      </w:r>
      <w:r>
        <w:rPr>
          <w:rFonts w:ascii="Arial" w:hAnsi="Arial" w:cs="Arial"/>
          <w:sz w:val="28"/>
          <w:szCs w:val="28"/>
        </w:rPr>
        <w:t xml:space="preserve">nasledujúce dohody o klubovej príslušnosti rozhodcov: </w:t>
      </w:r>
    </w:p>
    <w:p w14:paraId="379C0FC5" w14:textId="77777777" w:rsidR="00C817F3" w:rsidRPr="0070170B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7915BA5A" w14:textId="77777777" w:rsidR="00C817F3" w:rsidRPr="0070170B" w:rsidRDefault="00C817F3" w:rsidP="00C817F3">
      <w:pPr>
        <w:pStyle w:val="Odstavecseseznamem"/>
        <w:numPr>
          <w:ilvl w:val="1"/>
          <w:numId w:val="29"/>
        </w:numPr>
        <w:contextualSpacing/>
      </w:pPr>
      <w:r>
        <w:rPr>
          <w:rFonts w:ascii="Arial" w:hAnsi="Arial" w:cs="Arial"/>
          <w:sz w:val="28"/>
          <w:szCs w:val="28"/>
        </w:rPr>
        <w:t xml:space="preserve">Tomáš Vozár - </w:t>
      </w:r>
      <w:r w:rsidRPr="0070170B">
        <w:rPr>
          <w:rFonts w:ascii="Arial" w:hAnsi="Arial" w:cs="Arial"/>
          <w:sz w:val="28"/>
          <w:szCs w:val="28"/>
        </w:rPr>
        <w:t>ŠK Cementáreň Lietavská Lúčka</w:t>
      </w:r>
    </w:p>
    <w:p w14:paraId="519AFAF7" w14:textId="77777777" w:rsidR="00C817F3" w:rsidRPr="0070170B" w:rsidRDefault="00C817F3" w:rsidP="00C817F3">
      <w:pPr>
        <w:pStyle w:val="Odstavecseseznamem"/>
        <w:numPr>
          <w:ilvl w:val="1"/>
          <w:numId w:val="29"/>
        </w:numPr>
        <w:contextualSpacing/>
      </w:pPr>
      <w:r>
        <w:rPr>
          <w:rFonts w:ascii="Arial" w:hAnsi="Arial" w:cs="Arial"/>
          <w:sz w:val="28"/>
          <w:szCs w:val="28"/>
        </w:rPr>
        <w:t xml:space="preserve">Mário </w:t>
      </w:r>
      <w:proofErr w:type="spellStart"/>
      <w:r>
        <w:rPr>
          <w:rFonts w:ascii="Arial" w:hAnsi="Arial" w:cs="Arial"/>
          <w:sz w:val="28"/>
          <w:szCs w:val="28"/>
        </w:rPr>
        <w:t>Tarana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Pr="0070170B">
        <w:rPr>
          <w:rFonts w:ascii="Arial" w:hAnsi="Arial" w:cs="Arial"/>
          <w:sz w:val="28"/>
          <w:szCs w:val="28"/>
        </w:rPr>
        <w:t>TJ Kolárovice</w:t>
      </w:r>
    </w:p>
    <w:p w14:paraId="419AC1B4" w14:textId="77777777" w:rsidR="00C817F3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70170B">
        <w:rPr>
          <w:rFonts w:ascii="Arial" w:hAnsi="Arial" w:cs="Arial"/>
          <w:sz w:val="28"/>
          <w:szCs w:val="28"/>
        </w:rPr>
        <w:t>Ladislav Ševčík</w:t>
      </w:r>
      <w:r>
        <w:rPr>
          <w:rFonts w:ascii="Arial" w:hAnsi="Arial" w:cs="Arial"/>
          <w:sz w:val="28"/>
          <w:szCs w:val="28"/>
        </w:rPr>
        <w:t xml:space="preserve"> - </w:t>
      </w:r>
      <w:r w:rsidRPr="00B9728C">
        <w:rPr>
          <w:rFonts w:ascii="Arial" w:hAnsi="Arial" w:cs="Arial"/>
          <w:sz w:val="28"/>
          <w:szCs w:val="28"/>
        </w:rPr>
        <w:t>TJ Družstevník Bitarová</w:t>
      </w:r>
    </w:p>
    <w:p w14:paraId="6905E669" w14:textId="77777777" w:rsidR="00C817F3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Miloš </w:t>
      </w:r>
      <w:proofErr w:type="spellStart"/>
      <w:r>
        <w:rPr>
          <w:rFonts w:ascii="Arial" w:hAnsi="Arial" w:cs="Arial"/>
          <w:sz w:val="28"/>
          <w:szCs w:val="28"/>
        </w:rPr>
        <w:t>Lonc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Pr="00B9728C">
        <w:rPr>
          <w:rFonts w:ascii="Arial" w:hAnsi="Arial" w:cs="Arial"/>
          <w:sz w:val="28"/>
          <w:szCs w:val="28"/>
        </w:rPr>
        <w:t>TJ Považan Nezbudská Lúčka</w:t>
      </w:r>
    </w:p>
    <w:p w14:paraId="686BE4E1" w14:textId="77777777" w:rsidR="00C817F3" w:rsidRPr="0070170B" w:rsidRDefault="00C817F3" w:rsidP="00C817F3">
      <w:pPr>
        <w:pStyle w:val="Odstavecseseznamem"/>
        <w:ind w:left="1440"/>
        <w:contextualSpacing/>
        <w:rPr>
          <w:rFonts w:ascii="Arial" w:hAnsi="Arial" w:cs="Arial"/>
          <w:sz w:val="28"/>
          <w:szCs w:val="28"/>
        </w:rPr>
      </w:pPr>
    </w:p>
    <w:p w14:paraId="22654A0D" w14:textId="77777777" w:rsidR="00C817F3" w:rsidRPr="00B5461B" w:rsidRDefault="00C817F3" w:rsidP="00C817F3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22D68A86" w14:textId="77777777" w:rsidR="00C817F3" w:rsidRPr="00325A27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A906AD">
        <w:rPr>
          <w:rFonts w:ascii="Arial" w:hAnsi="Arial" w:cs="Arial"/>
          <w:b/>
          <w:sz w:val="28"/>
          <w:szCs w:val="28"/>
        </w:rPr>
        <w:lastRenderedPageBreak/>
        <w:t xml:space="preserve">KR </w:t>
      </w:r>
      <w:r>
        <w:rPr>
          <w:rFonts w:ascii="Arial" w:hAnsi="Arial" w:cs="Arial"/>
          <w:b/>
          <w:sz w:val="28"/>
          <w:szCs w:val="28"/>
        </w:rPr>
        <w:t xml:space="preserve">informuje: </w:t>
      </w:r>
      <w:r>
        <w:rPr>
          <w:rFonts w:ascii="Arial" w:hAnsi="Arial" w:cs="Arial"/>
          <w:bCs/>
          <w:sz w:val="28"/>
          <w:szCs w:val="28"/>
        </w:rPr>
        <w:t xml:space="preserve">že v roku 2023 boli na nominačnú listinu zaradení </w:t>
      </w:r>
      <w:proofErr w:type="spellStart"/>
      <w:r>
        <w:rPr>
          <w:rFonts w:ascii="Arial" w:hAnsi="Arial" w:cs="Arial"/>
          <w:bCs/>
          <w:sz w:val="28"/>
          <w:szCs w:val="28"/>
        </w:rPr>
        <w:t>novo-vyškolení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rozhodcovia </w:t>
      </w:r>
    </w:p>
    <w:p w14:paraId="1B8CFA31" w14:textId="77777777" w:rsidR="00C817F3" w:rsidRPr="00325A27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A66F688" w14:textId="77777777" w:rsidR="00C817F3" w:rsidRPr="00325A27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Vesely</w:t>
      </w:r>
      <w:proofErr w:type="spellEnd"/>
      <w:r>
        <w:rPr>
          <w:rFonts w:ascii="Arial" w:hAnsi="Arial" w:cs="Arial"/>
          <w:bCs/>
          <w:sz w:val="28"/>
          <w:szCs w:val="28"/>
        </w:rPr>
        <w:t>- 0904 818 772</w:t>
      </w:r>
    </w:p>
    <w:p w14:paraId="2B0C72E2" w14:textId="77777777" w:rsidR="00C817F3" w:rsidRPr="00325A27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17A019C7" w14:textId="77777777" w:rsidR="00C817F3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Vrbka</w:t>
      </w:r>
      <w:proofErr w:type="spellEnd"/>
      <w:r>
        <w:rPr>
          <w:rFonts w:ascii="Arial" w:hAnsi="Arial" w:cs="Arial"/>
          <w:sz w:val="28"/>
          <w:szCs w:val="28"/>
        </w:rPr>
        <w:t>- 0902 250 560</w:t>
      </w:r>
    </w:p>
    <w:p w14:paraId="74099A51" w14:textId="77777777" w:rsidR="00C817F3" w:rsidRPr="00325A27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2F720A04" w14:textId="77777777" w:rsidR="00C817F3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Zemiak- 0918 224 778</w:t>
      </w:r>
    </w:p>
    <w:p w14:paraId="44F70735" w14:textId="77777777" w:rsidR="00C817F3" w:rsidRPr="00325A27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53DC483B" w14:textId="77777777" w:rsidR="00C817F3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Jakubsky</w:t>
      </w:r>
      <w:proofErr w:type="spellEnd"/>
      <w:r>
        <w:rPr>
          <w:rFonts w:ascii="Arial" w:hAnsi="Arial" w:cs="Arial"/>
          <w:sz w:val="28"/>
          <w:szCs w:val="28"/>
        </w:rPr>
        <w:t>- 0944 848 338</w:t>
      </w:r>
    </w:p>
    <w:p w14:paraId="44CBE051" w14:textId="77777777" w:rsidR="00C817F3" w:rsidRPr="00325A27" w:rsidRDefault="00C817F3" w:rsidP="00C817F3">
      <w:pPr>
        <w:pStyle w:val="Odstavecseseznamem"/>
        <w:rPr>
          <w:rFonts w:ascii="Arial" w:hAnsi="Arial" w:cs="Arial"/>
          <w:sz w:val="28"/>
          <w:szCs w:val="28"/>
        </w:rPr>
      </w:pPr>
    </w:p>
    <w:p w14:paraId="5C6957F2" w14:textId="77777777" w:rsidR="00C817F3" w:rsidRPr="0070170B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Belák- 0910 671 010</w:t>
      </w:r>
    </w:p>
    <w:p w14:paraId="505FB48E" w14:textId="77777777" w:rsidR="00C817F3" w:rsidRPr="0070170B" w:rsidRDefault="00C817F3" w:rsidP="00C817F3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029E9D08" w14:textId="77777777" w:rsidR="00C817F3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Ospravelnenia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Cs/>
          <w:sz w:val="28"/>
          <w:szCs w:val="28"/>
        </w:rPr>
        <w:t>Maník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23.3; Krajči 23.3.; </w:t>
      </w:r>
      <w:proofErr w:type="spellStart"/>
      <w:r>
        <w:rPr>
          <w:rFonts w:ascii="Arial" w:hAnsi="Arial" w:cs="Arial"/>
          <w:bCs/>
          <w:sz w:val="28"/>
          <w:szCs w:val="28"/>
        </w:rPr>
        <w:t>Gešová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prac. Dni a 23-.24.3.; 24.3. a J. Michal23.3 do 13:00;</w:t>
      </w:r>
      <w:r w:rsidRPr="004901CD"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Sebök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 31.3.; </w:t>
      </w:r>
      <w:proofErr w:type="spellStart"/>
      <w:r>
        <w:rPr>
          <w:rFonts w:ascii="Arial" w:hAnsi="Arial" w:cs="Arial"/>
          <w:bCs/>
          <w:sz w:val="28"/>
          <w:szCs w:val="28"/>
        </w:rPr>
        <w:t>Holúbek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 30.3.; </w:t>
      </w:r>
      <w:proofErr w:type="spellStart"/>
      <w:r>
        <w:rPr>
          <w:rFonts w:ascii="Arial" w:hAnsi="Arial" w:cs="Arial"/>
          <w:bCs/>
          <w:sz w:val="28"/>
          <w:szCs w:val="28"/>
        </w:rPr>
        <w:t>Ferianec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prac dni (</w:t>
      </w:r>
      <w:proofErr w:type="spellStart"/>
      <w:r>
        <w:rPr>
          <w:rFonts w:ascii="Arial" w:hAnsi="Arial" w:cs="Arial"/>
          <w:bCs/>
          <w:sz w:val="28"/>
          <w:szCs w:val="28"/>
        </w:rPr>
        <w:t>Pon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– </w:t>
      </w:r>
      <w:proofErr w:type="spellStart"/>
      <w:r>
        <w:rPr>
          <w:rFonts w:ascii="Arial" w:hAnsi="Arial" w:cs="Arial"/>
          <w:bCs/>
          <w:sz w:val="28"/>
          <w:szCs w:val="28"/>
        </w:rPr>
        <w:t>Štv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.), </w:t>
      </w:r>
      <w:proofErr w:type="spellStart"/>
      <w:r>
        <w:rPr>
          <w:rFonts w:ascii="Arial" w:hAnsi="Arial" w:cs="Arial"/>
          <w:bCs/>
          <w:sz w:val="28"/>
          <w:szCs w:val="28"/>
        </w:rPr>
        <w:t>Bednárik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4901CD">
        <w:rPr>
          <w:rFonts w:ascii="Arial" w:hAnsi="Arial" w:cs="Arial"/>
          <w:bCs/>
          <w:sz w:val="28"/>
          <w:szCs w:val="28"/>
        </w:rPr>
        <w:t>Soboty do 12:00</w:t>
      </w:r>
      <w:r>
        <w:rPr>
          <w:rFonts w:ascii="Arial" w:hAnsi="Arial" w:cs="Arial"/>
          <w:bCs/>
          <w:sz w:val="28"/>
          <w:szCs w:val="28"/>
        </w:rPr>
        <w:t xml:space="preserve"> a </w:t>
      </w:r>
      <w:r w:rsidRPr="004901CD">
        <w:rPr>
          <w:rFonts w:ascii="Arial" w:hAnsi="Arial" w:cs="Arial"/>
          <w:bCs/>
          <w:sz w:val="28"/>
          <w:szCs w:val="28"/>
        </w:rPr>
        <w:t>Nedele do 12:00;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Staníková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prac. dni; </w:t>
      </w:r>
      <w:proofErr w:type="spellStart"/>
      <w:r w:rsidRPr="004901CD">
        <w:rPr>
          <w:rFonts w:ascii="Arial" w:hAnsi="Arial" w:cs="Arial"/>
          <w:bCs/>
          <w:sz w:val="28"/>
          <w:szCs w:val="28"/>
        </w:rPr>
        <w:t>Šottník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 7.4.; </w:t>
      </w:r>
      <w:proofErr w:type="spellStart"/>
      <w:r>
        <w:rPr>
          <w:rFonts w:ascii="Arial" w:hAnsi="Arial" w:cs="Arial"/>
          <w:bCs/>
          <w:sz w:val="28"/>
          <w:szCs w:val="28"/>
        </w:rPr>
        <w:t>Michalec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prac. dni; </w:t>
      </w:r>
      <w:proofErr w:type="spellStart"/>
      <w:r>
        <w:rPr>
          <w:rFonts w:ascii="Arial" w:hAnsi="Arial" w:cs="Arial"/>
          <w:bCs/>
          <w:sz w:val="28"/>
          <w:szCs w:val="28"/>
        </w:rPr>
        <w:t>Gajdica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 30.4.; D. </w:t>
      </w:r>
      <w:proofErr w:type="spellStart"/>
      <w:r>
        <w:rPr>
          <w:rFonts w:ascii="Arial" w:hAnsi="Arial" w:cs="Arial"/>
          <w:bCs/>
          <w:sz w:val="28"/>
          <w:szCs w:val="28"/>
        </w:rPr>
        <w:t>Pulen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24.3.; </w:t>
      </w:r>
      <w:proofErr w:type="spellStart"/>
      <w:r>
        <w:rPr>
          <w:rFonts w:ascii="Arial" w:hAnsi="Arial" w:cs="Arial"/>
          <w:bCs/>
          <w:sz w:val="28"/>
          <w:szCs w:val="28"/>
        </w:rPr>
        <w:t>Michna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22. - 24.3. , </w:t>
      </w:r>
      <w:r w:rsidRPr="001A6496">
        <w:rPr>
          <w:rFonts w:ascii="Arial" w:hAnsi="Arial" w:cs="Arial"/>
          <w:bCs/>
          <w:sz w:val="28"/>
          <w:szCs w:val="28"/>
        </w:rPr>
        <w:t xml:space="preserve">29. - 31.3. </w:t>
      </w:r>
      <w:r>
        <w:rPr>
          <w:rFonts w:ascii="Arial" w:hAnsi="Arial" w:cs="Arial"/>
          <w:bCs/>
          <w:sz w:val="28"/>
          <w:szCs w:val="28"/>
        </w:rPr>
        <w:t>,</w:t>
      </w:r>
      <w:r w:rsidRPr="001A6496">
        <w:rPr>
          <w:rFonts w:ascii="Arial" w:hAnsi="Arial" w:cs="Arial"/>
          <w:bCs/>
          <w:sz w:val="28"/>
          <w:szCs w:val="28"/>
        </w:rPr>
        <w:t>12.4 - 14.4.</w:t>
      </w:r>
      <w:r>
        <w:rPr>
          <w:rFonts w:ascii="Arial" w:hAnsi="Arial" w:cs="Arial"/>
          <w:bCs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bCs/>
          <w:sz w:val="28"/>
          <w:szCs w:val="28"/>
        </w:rPr>
        <w:t>Botka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1A6496">
        <w:rPr>
          <w:rFonts w:ascii="Arial" w:hAnsi="Arial" w:cs="Arial"/>
          <w:bCs/>
          <w:sz w:val="28"/>
          <w:szCs w:val="28"/>
        </w:rPr>
        <w:t xml:space="preserve">29.3. </w:t>
      </w:r>
      <w:r>
        <w:rPr>
          <w:rFonts w:ascii="Arial" w:hAnsi="Arial" w:cs="Arial"/>
          <w:bCs/>
          <w:sz w:val="28"/>
          <w:szCs w:val="28"/>
        </w:rPr>
        <w:t>-</w:t>
      </w:r>
      <w:r w:rsidRPr="001A6496">
        <w:rPr>
          <w:rFonts w:ascii="Arial" w:hAnsi="Arial" w:cs="Arial"/>
          <w:bCs/>
          <w:sz w:val="28"/>
          <w:szCs w:val="28"/>
        </w:rPr>
        <w:t xml:space="preserve"> 1.4 a 5.4 </w:t>
      </w:r>
      <w:r>
        <w:rPr>
          <w:rFonts w:ascii="Arial" w:hAnsi="Arial" w:cs="Arial"/>
          <w:bCs/>
          <w:sz w:val="28"/>
          <w:szCs w:val="28"/>
        </w:rPr>
        <w:t>-</w:t>
      </w:r>
      <w:r w:rsidRPr="001A6496">
        <w:rPr>
          <w:rFonts w:ascii="Arial" w:hAnsi="Arial" w:cs="Arial"/>
          <w:bCs/>
          <w:sz w:val="28"/>
          <w:szCs w:val="28"/>
        </w:rPr>
        <w:t xml:space="preserve"> 7.4</w:t>
      </w:r>
      <w:r>
        <w:rPr>
          <w:rFonts w:ascii="Arial" w:hAnsi="Arial" w:cs="Arial"/>
          <w:bCs/>
          <w:sz w:val="28"/>
          <w:szCs w:val="28"/>
        </w:rPr>
        <w:t xml:space="preserve">; </w:t>
      </w:r>
      <w:proofErr w:type="spellStart"/>
      <w:r w:rsidRPr="001A6496">
        <w:rPr>
          <w:rFonts w:ascii="Arial" w:hAnsi="Arial" w:cs="Arial"/>
          <w:bCs/>
          <w:sz w:val="28"/>
          <w:szCs w:val="28"/>
        </w:rPr>
        <w:t>Vasko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1A6496">
        <w:rPr>
          <w:rFonts w:ascii="Arial" w:hAnsi="Arial" w:cs="Arial"/>
          <w:bCs/>
          <w:sz w:val="28"/>
          <w:szCs w:val="28"/>
        </w:rPr>
        <w:t xml:space="preserve">29 .3 </w:t>
      </w:r>
      <w:r>
        <w:rPr>
          <w:rFonts w:ascii="Arial" w:hAnsi="Arial" w:cs="Arial"/>
          <w:bCs/>
          <w:sz w:val="28"/>
          <w:szCs w:val="28"/>
        </w:rPr>
        <w:t>-</w:t>
      </w:r>
      <w:r w:rsidRPr="001A6496">
        <w:rPr>
          <w:rFonts w:ascii="Arial" w:hAnsi="Arial" w:cs="Arial"/>
          <w:bCs/>
          <w:sz w:val="28"/>
          <w:szCs w:val="28"/>
        </w:rPr>
        <w:t xml:space="preserve"> 1.4</w:t>
      </w:r>
      <w:r>
        <w:rPr>
          <w:rFonts w:ascii="Arial" w:hAnsi="Arial" w:cs="Arial"/>
          <w:bCs/>
          <w:sz w:val="28"/>
          <w:szCs w:val="28"/>
        </w:rPr>
        <w:t xml:space="preserve">; Žeriava 6.4.,27.4; </w:t>
      </w:r>
      <w:proofErr w:type="spellStart"/>
      <w:r>
        <w:rPr>
          <w:rFonts w:ascii="Arial" w:hAnsi="Arial" w:cs="Arial"/>
          <w:bCs/>
          <w:sz w:val="28"/>
          <w:szCs w:val="28"/>
        </w:rPr>
        <w:t>Franek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prac dni do 17:00, </w:t>
      </w:r>
      <w:proofErr w:type="spellStart"/>
      <w:r>
        <w:rPr>
          <w:rFonts w:ascii="Arial" w:hAnsi="Arial" w:cs="Arial"/>
          <w:bCs/>
          <w:sz w:val="28"/>
          <w:szCs w:val="28"/>
        </w:rPr>
        <w:t>Pekarík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soboty; </w:t>
      </w:r>
      <w:proofErr w:type="spellStart"/>
      <w:r>
        <w:rPr>
          <w:rFonts w:ascii="Arial" w:hAnsi="Arial" w:cs="Arial"/>
          <w:bCs/>
          <w:sz w:val="28"/>
          <w:szCs w:val="28"/>
        </w:rPr>
        <w:t>Ďurina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31.3.; Zemiak </w:t>
      </w:r>
      <w:r w:rsidRPr="001A6496">
        <w:rPr>
          <w:rFonts w:ascii="Arial" w:hAnsi="Arial" w:cs="Arial"/>
          <w:bCs/>
          <w:sz w:val="28"/>
          <w:szCs w:val="28"/>
        </w:rPr>
        <w:t>29.3. - 31.3</w:t>
      </w:r>
    </w:p>
    <w:p w14:paraId="19FAEF89" w14:textId="77777777" w:rsidR="00C817F3" w:rsidRPr="004901CD" w:rsidRDefault="00C817F3" w:rsidP="00C817F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4AC41404" w14:textId="77777777" w:rsidR="00C817F3" w:rsidRDefault="00C817F3" w:rsidP="00C817F3">
      <w:pPr>
        <w:pStyle w:val="Odstavecseseznamem"/>
        <w:numPr>
          <w:ilvl w:val="0"/>
          <w:numId w:val="29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4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5F40C59A" w14:textId="77777777" w:rsidR="00C817F3" w:rsidRPr="00654B68" w:rsidRDefault="00C817F3" w:rsidP="00C817F3">
      <w:pPr>
        <w:contextualSpacing/>
        <w:rPr>
          <w:rFonts w:ascii="Arial" w:hAnsi="Arial" w:cs="Arial"/>
          <w:bCs/>
          <w:sz w:val="28"/>
          <w:szCs w:val="28"/>
        </w:rPr>
      </w:pPr>
    </w:p>
    <w:p w14:paraId="52E99137" w14:textId="77777777" w:rsidR="00C817F3" w:rsidRPr="00346996" w:rsidRDefault="00C817F3" w:rsidP="00C817F3">
      <w:pPr>
        <w:pStyle w:val="Odstavecseseznamem"/>
        <w:numPr>
          <w:ilvl w:val="0"/>
          <w:numId w:val="29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5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6574D6E0" w14:textId="77777777" w:rsidR="00C817F3" w:rsidRPr="00346996" w:rsidRDefault="00C817F3" w:rsidP="00C817F3">
      <w:pPr>
        <w:rPr>
          <w:rFonts w:ascii="Arial" w:hAnsi="Arial" w:cs="Arial"/>
          <w:bCs/>
          <w:sz w:val="28"/>
          <w:szCs w:val="28"/>
        </w:rPr>
      </w:pPr>
    </w:p>
    <w:p w14:paraId="4E643ECB" w14:textId="77777777" w:rsidR="00C817F3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76C9CF67" w14:textId="77777777" w:rsidR="00C817F3" w:rsidRPr="00775511" w:rsidRDefault="00C817F3" w:rsidP="00C817F3">
      <w:pPr>
        <w:pStyle w:val="Odstavecseseznamem"/>
        <w:ind w:left="644"/>
        <w:rPr>
          <w:sz w:val="28"/>
          <w:szCs w:val="28"/>
        </w:rPr>
      </w:pPr>
    </w:p>
    <w:p w14:paraId="3726A492" w14:textId="77777777" w:rsidR="00C817F3" w:rsidRPr="00775511" w:rsidRDefault="00C817F3" w:rsidP="00C817F3">
      <w:pPr>
        <w:pStyle w:val="Odstavecseseznamem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60843C25" w14:textId="77777777" w:rsidR="00C817F3" w:rsidRPr="00775511" w:rsidRDefault="00C817F3" w:rsidP="00C817F3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4C043FBE" w14:textId="77777777" w:rsidR="00C817F3" w:rsidRPr="00775511" w:rsidRDefault="00C817F3" w:rsidP="00C817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5A0E2FDE" w14:textId="77777777" w:rsidR="00C817F3" w:rsidRPr="00775511" w:rsidRDefault="00C817F3" w:rsidP="00C817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6D4F3B4D" w14:textId="77777777" w:rsidR="00C817F3" w:rsidRPr="00775511" w:rsidRDefault="00C817F3" w:rsidP="00C817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13A2E925" w14:textId="77777777" w:rsidR="00C817F3" w:rsidRPr="00775511" w:rsidRDefault="00C817F3" w:rsidP="00C817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6BD6E0C5" w14:textId="77777777" w:rsidR="00C817F3" w:rsidRPr="00775511" w:rsidRDefault="00C817F3" w:rsidP="00C817F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2D79C57A" w14:textId="77777777" w:rsidR="00C817F3" w:rsidRPr="00775511" w:rsidRDefault="00C817F3" w:rsidP="00C817F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33999FFB" w14:textId="77777777" w:rsidR="00C817F3" w:rsidRDefault="00C817F3" w:rsidP="00C817F3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0E38758A" w14:textId="77777777" w:rsidR="00C817F3" w:rsidRPr="00775511" w:rsidRDefault="00C817F3" w:rsidP="00C817F3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</w:p>
    <w:p w14:paraId="279B1EAD" w14:textId="77777777" w:rsidR="00C817F3" w:rsidRPr="007C4048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4F4990F" w14:textId="77777777" w:rsidR="00C817F3" w:rsidRPr="007C4048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lastRenderedPageBreak/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36A08F7E" w14:textId="77777777" w:rsidR="00C817F3" w:rsidRPr="007C4048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48ADB3B5" w14:textId="77777777" w:rsidR="00C817F3" w:rsidRPr="007C4048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4AD405EA" w14:textId="77777777" w:rsidR="00C817F3" w:rsidRPr="007C4048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42F3AFB5" w14:textId="77777777" w:rsidR="00C817F3" w:rsidRPr="007C4048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19A89A75" w14:textId="77777777" w:rsidR="00C817F3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743A3CF6" w14:textId="77777777" w:rsidR="00C817F3" w:rsidRDefault="00C817F3" w:rsidP="00C817F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7941ADFD" w14:textId="77777777" w:rsidR="00C817F3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67BCB03A" w14:textId="77777777" w:rsidR="00C817F3" w:rsidRDefault="00C817F3" w:rsidP="00C817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4CC1A1DF" w14:textId="77777777" w:rsidR="00C817F3" w:rsidRPr="00CA0F69" w:rsidRDefault="00C817F3" w:rsidP="00C817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3B6BCB11" w14:textId="77777777" w:rsidR="00C817F3" w:rsidRPr="00CA0F69" w:rsidRDefault="00C817F3" w:rsidP="00C817F3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5A29F6" w14:textId="77777777" w:rsidR="00C817F3" w:rsidRPr="00CA0F69" w:rsidRDefault="00C817F3" w:rsidP="00C817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B089396" w14:textId="77777777" w:rsidR="00C817F3" w:rsidRPr="00CA0F69" w:rsidRDefault="00C817F3" w:rsidP="00C817F3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4312DDCC" w14:textId="77777777" w:rsidR="00C817F3" w:rsidRPr="00CA0F69" w:rsidRDefault="00C817F3" w:rsidP="00C817F3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45D3C223" w14:textId="77777777" w:rsidR="00C817F3" w:rsidRPr="00CA0F69" w:rsidRDefault="00C817F3" w:rsidP="00C817F3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67CB8930" w14:textId="77777777" w:rsidR="00C817F3" w:rsidRPr="00CA0F69" w:rsidRDefault="00C817F3" w:rsidP="00C817F3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65AD36D" w14:textId="77777777" w:rsidR="00C817F3" w:rsidRPr="00850D98" w:rsidRDefault="00C817F3" w:rsidP="00C817F3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656DC008" w14:textId="77777777" w:rsidR="00C817F3" w:rsidRPr="00CA0F69" w:rsidRDefault="00C817F3" w:rsidP="00C817F3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3E6CDF07" w14:textId="77777777" w:rsidR="00C817F3" w:rsidRDefault="00C817F3" w:rsidP="00C817F3">
      <w:pPr>
        <w:pStyle w:val="Odstavecseseznamem"/>
        <w:numPr>
          <w:ilvl w:val="0"/>
          <w:numId w:val="29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6C391330" w14:textId="77777777" w:rsidR="00C817F3" w:rsidRPr="00CB45E1" w:rsidRDefault="00C817F3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604FC83F" w14:textId="7CDA6A2A" w:rsidR="006C6FF8" w:rsidRDefault="006C6FF8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94FE5E0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41D92AF" w14:textId="77777777" w:rsidR="00C817F3" w:rsidRDefault="00C817F3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D90FA1F" w14:textId="77777777" w:rsidR="00C817F3" w:rsidRDefault="00C817F3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DD85A17" w14:textId="599CDFF0" w:rsidR="00C817F3" w:rsidRPr="00C817F3" w:rsidRDefault="00C817F3" w:rsidP="00C817F3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17F3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2. TMK –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817F3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7247D97E" w14:textId="77777777" w:rsidR="00C817F3" w:rsidRDefault="00C817F3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96FB8C6" w14:textId="77777777" w:rsidR="00C817F3" w:rsidRDefault="00C817F3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D80DFF8" w14:textId="4EF593EC" w:rsidR="00C817F3" w:rsidRDefault="00C817F3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1F1F1F"/>
          <w:sz w:val="28"/>
          <w:szCs w:val="28"/>
          <w:shd w:val="clear" w:color="auto" w:fill="FFFFFF"/>
        </w:rPr>
      </w:pPr>
      <w:r w:rsidRPr="001C7F44">
        <w:rPr>
          <w:rFonts w:ascii="Arial" w:hAnsi="Arial" w:cs="Arial"/>
          <w:b/>
          <w:sz w:val="28"/>
          <w:szCs w:val="28"/>
          <w:u w:val="single"/>
        </w:rPr>
        <w:t>Upozorňujeme</w:t>
      </w:r>
      <w:r w:rsidR="001C7F44" w:rsidRPr="001C7F44">
        <w:rPr>
          <w:rFonts w:ascii="Arial" w:hAnsi="Arial" w:cs="Arial"/>
          <w:b/>
          <w:sz w:val="28"/>
          <w:szCs w:val="28"/>
          <w:u w:val="single"/>
        </w:rPr>
        <w:t xml:space="preserve"> FK</w:t>
      </w:r>
      <w:r>
        <w:rPr>
          <w:rFonts w:ascii="Arial" w:hAnsi="Arial" w:cs="Arial"/>
          <w:sz w:val="28"/>
          <w:szCs w:val="28"/>
        </w:rPr>
        <w:t xml:space="preserve">  -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informáciu</w:t>
      </w:r>
      <w:proofErr w:type="spellEnd"/>
      <w:r w:rsidRPr="001C7F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ohľadne</w:t>
      </w:r>
      <w:proofErr w:type="spellEnd"/>
      <w:r w:rsidRPr="001C7F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turnaja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 xml:space="preserve">Memoriál Antona </w:t>
      </w:r>
      <w:proofErr w:type="spellStart"/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>Mühelyiho</w:t>
      </w:r>
      <w:proofErr w:type="spellEnd"/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 xml:space="preserve"> 2024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nájdete</w:t>
      </w:r>
      <w:proofErr w:type="spellEnd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stránke</w:t>
      </w:r>
      <w:proofErr w:type="spellEnd"/>
      <w:r w:rsidR="001C7F44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:</w:t>
      </w:r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</w:t>
      </w:r>
      <w:hyperlink r:id="rId16" w:history="1">
        <w:r w:rsidR="001C7F44" w:rsidRPr="00661B13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www.futbalzilina.sk</w:t>
        </w:r>
      </w:hyperlink>
    </w:p>
    <w:p w14:paraId="714104EE" w14:textId="77777777" w:rsidR="001C7F44" w:rsidRDefault="001C7F44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1F1F1F"/>
          <w:sz w:val="28"/>
          <w:szCs w:val="28"/>
          <w:shd w:val="clear" w:color="auto" w:fill="FFFFFF"/>
        </w:rPr>
      </w:pPr>
    </w:p>
    <w:p w14:paraId="3CEA4FCC" w14:textId="77777777" w:rsidR="001C7F44" w:rsidRPr="00C817F3" w:rsidRDefault="001C7F44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5C7C7DB" w14:textId="77777777" w:rsidR="00C817F3" w:rsidRDefault="00C817F3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1A1F49A" w14:textId="111CACCB" w:rsidR="00F81F4D" w:rsidRDefault="00F81F4D" w:rsidP="00F81F4D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</w:rPr>
        <w:t xml:space="preserve"> </w:t>
      </w:r>
      <w:r w:rsidR="00C817F3">
        <w:rPr>
          <w:rFonts w:ascii="Arial" w:hAnsi="Arial" w:cs="Arial"/>
          <w:lang w:val="sk-SK"/>
        </w:rPr>
        <w:t>3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79328B5A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6E1A11B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Žiadosť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prestup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amatéra v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zimnom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registračnom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období je možné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podať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/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RaPP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81F4D">
        <w:rPr>
          <w:rFonts w:ascii="Arial" w:hAnsi="Arial" w:cs="Arial"/>
          <w:b/>
          <w:sz w:val="28"/>
          <w:szCs w:val="28"/>
        </w:rPr>
        <w:t>čl.19</w:t>
      </w:r>
      <w:proofErr w:type="gramEnd"/>
      <w:r w:rsidRPr="00F81F4D">
        <w:rPr>
          <w:rFonts w:ascii="Arial" w:hAnsi="Arial" w:cs="Arial"/>
          <w:b/>
          <w:sz w:val="28"/>
          <w:szCs w:val="28"/>
        </w:rPr>
        <w:t xml:space="preserve"> bod 2 /:</w:t>
      </w:r>
      <w:r w:rsidRPr="00752C67">
        <w:rPr>
          <w:rFonts w:ascii="Arial" w:hAnsi="Arial" w:cs="Arial"/>
          <w:sz w:val="28"/>
          <w:szCs w:val="28"/>
        </w:rPr>
        <w:t xml:space="preserve"> </w:t>
      </w:r>
    </w:p>
    <w:p w14:paraId="2796E22A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a) od </w:t>
      </w:r>
      <w:proofErr w:type="gramStart"/>
      <w:r w:rsidRPr="00752C67">
        <w:rPr>
          <w:rFonts w:ascii="Arial" w:hAnsi="Arial" w:cs="Arial"/>
          <w:sz w:val="28"/>
          <w:szCs w:val="28"/>
        </w:rPr>
        <w:t>01.01. do</w:t>
      </w:r>
      <w:proofErr w:type="gramEnd"/>
      <w:r w:rsidRPr="00752C67">
        <w:rPr>
          <w:rFonts w:ascii="Arial" w:hAnsi="Arial" w:cs="Arial"/>
          <w:sz w:val="28"/>
          <w:szCs w:val="28"/>
        </w:rPr>
        <w:t xml:space="preserve"> 31.03. </w:t>
      </w:r>
      <w:proofErr w:type="spellStart"/>
      <w:r w:rsidRPr="00752C67">
        <w:rPr>
          <w:rFonts w:ascii="Arial" w:hAnsi="Arial" w:cs="Arial"/>
          <w:sz w:val="28"/>
          <w:szCs w:val="28"/>
        </w:rPr>
        <w:t>kalendárneho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752C67">
        <w:rPr>
          <w:rFonts w:ascii="Arial" w:hAnsi="Arial" w:cs="Arial"/>
          <w:sz w:val="28"/>
          <w:szCs w:val="28"/>
        </w:rPr>
        <w:t>zimné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registračné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obdobie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752C67">
        <w:rPr>
          <w:rFonts w:ascii="Arial" w:hAnsi="Arial" w:cs="Arial"/>
          <w:sz w:val="28"/>
          <w:szCs w:val="28"/>
        </w:rPr>
        <w:t>obmedzením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), </w:t>
      </w:r>
    </w:p>
    <w:p w14:paraId="60D193E2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b) od </w:t>
      </w:r>
      <w:proofErr w:type="gramStart"/>
      <w:r w:rsidRPr="00752C67">
        <w:rPr>
          <w:rFonts w:ascii="Arial" w:hAnsi="Arial" w:cs="Arial"/>
          <w:sz w:val="28"/>
          <w:szCs w:val="28"/>
        </w:rPr>
        <w:t>01.01. do</w:t>
      </w:r>
      <w:proofErr w:type="gramEnd"/>
      <w:r w:rsidRPr="00752C67">
        <w:rPr>
          <w:rFonts w:ascii="Arial" w:hAnsi="Arial" w:cs="Arial"/>
          <w:sz w:val="28"/>
          <w:szCs w:val="28"/>
        </w:rPr>
        <w:t xml:space="preserve"> 31.03. </w:t>
      </w:r>
      <w:proofErr w:type="spellStart"/>
      <w:r w:rsidRPr="00752C67">
        <w:rPr>
          <w:rFonts w:ascii="Arial" w:hAnsi="Arial" w:cs="Arial"/>
          <w:sz w:val="28"/>
          <w:szCs w:val="28"/>
        </w:rPr>
        <w:t>kalendárneho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752C67">
        <w:rPr>
          <w:rFonts w:ascii="Arial" w:hAnsi="Arial" w:cs="Arial"/>
          <w:sz w:val="28"/>
          <w:szCs w:val="28"/>
        </w:rPr>
        <w:t>zimné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registračné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obdobie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zo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zahraničia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). </w:t>
      </w:r>
    </w:p>
    <w:p w14:paraId="55F3AEE2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c) od </w:t>
      </w:r>
      <w:proofErr w:type="gramStart"/>
      <w:r w:rsidRPr="00752C67">
        <w:rPr>
          <w:rFonts w:ascii="Arial" w:hAnsi="Arial" w:cs="Arial"/>
          <w:sz w:val="28"/>
          <w:szCs w:val="28"/>
        </w:rPr>
        <w:t>01.01. do</w:t>
      </w:r>
      <w:proofErr w:type="gramEnd"/>
      <w:r w:rsidRPr="00752C67">
        <w:rPr>
          <w:rFonts w:ascii="Arial" w:hAnsi="Arial" w:cs="Arial"/>
          <w:sz w:val="28"/>
          <w:szCs w:val="28"/>
        </w:rPr>
        <w:t xml:space="preserve"> 31.03 (</w:t>
      </w:r>
      <w:proofErr w:type="spellStart"/>
      <w:r w:rsidRPr="00752C67">
        <w:rPr>
          <w:rFonts w:ascii="Arial" w:hAnsi="Arial" w:cs="Arial"/>
          <w:sz w:val="28"/>
          <w:szCs w:val="28"/>
        </w:rPr>
        <w:t>zimné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registračné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obdobie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bez </w:t>
      </w:r>
      <w:proofErr w:type="spellStart"/>
      <w:r w:rsidRPr="00752C67">
        <w:rPr>
          <w:rFonts w:ascii="Arial" w:hAnsi="Arial" w:cs="Arial"/>
          <w:sz w:val="28"/>
          <w:szCs w:val="28"/>
        </w:rPr>
        <w:t>obmedzenia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752C67">
        <w:rPr>
          <w:rFonts w:ascii="Arial" w:hAnsi="Arial" w:cs="Arial"/>
          <w:sz w:val="28"/>
          <w:szCs w:val="28"/>
        </w:rPr>
        <w:t>súhlasom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materského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klubu) </w:t>
      </w:r>
    </w:p>
    <w:p w14:paraId="2447783F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752C67">
        <w:rPr>
          <w:rFonts w:ascii="Arial" w:hAnsi="Arial" w:cs="Arial"/>
          <w:sz w:val="28"/>
          <w:szCs w:val="28"/>
        </w:rPr>
        <w:t>Pripomíname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, že </w:t>
      </w:r>
      <w:proofErr w:type="spellStart"/>
      <w:r w:rsidRPr="00752C67">
        <w:rPr>
          <w:rFonts w:ascii="Arial" w:hAnsi="Arial" w:cs="Arial"/>
          <w:sz w:val="28"/>
          <w:szCs w:val="28"/>
        </w:rPr>
        <w:t>materský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klub je </w:t>
      </w:r>
      <w:proofErr w:type="spellStart"/>
      <w:r w:rsidRPr="00752C67">
        <w:rPr>
          <w:rFonts w:ascii="Arial" w:hAnsi="Arial" w:cs="Arial"/>
          <w:sz w:val="28"/>
          <w:szCs w:val="28"/>
        </w:rPr>
        <w:t>oprávnený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 </w:t>
      </w:r>
      <w:proofErr w:type="spellStart"/>
      <w:r w:rsidRPr="00752C67">
        <w:rPr>
          <w:rFonts w:ascii="Arial" w:hAnsi="Arial" w:cs="Arial"/>
          <w:sz w:val="28"/>
          <w:szCs w:val="28"/>
        </w:rPr>
        <w:t>žiadosti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52C67">
        <w:rPr>
          <w:rFonts w:ascii="Arial" w:hAnsi="Arial" w:cs="Arial"/>
          <w:sz w:val="28"/>
          <w:szCs w:val="28"/>
        </w:rPr>
        <w:t>prestup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752C67">
        <w:rPr>
          <w:rFonts w:ascii="Arial" w:hAnsi="Arial" w:cs="Arial"/>
          <w:sz w:val="28"/>
          <w:szCs w:val="28"/>
        </w:rPr>
        <w:t>obmedzením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vyjadriť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752C67">
        <w:rPr>
          <w:rFonts w:ascii="Arial" w:hAnsi="Arial" w:cs="Arial"/>
          <w:sz w:val="28"/>
          <w:szCs w:val="28"/>
        </w:rPr>
        <w:t>lehote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desiatich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dní </w:t>
      </w:r>
      <w:proofErr w:type="spellStart"/>
      <w:r w:rsidRPr="00752C67">
        <w:rPr>
          <w:rFonts w:ascii="Arial" w:hAnsi="Arial" w:cs="Arial"/>
          <w:sz w:val="28"/>
          <w:szCs w:val="28"/>
        </w:rPr>
        <w:t>odo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dňa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schválenia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žiadosti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hráčom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52C67">
        <w:rPr>
          <w:rFonts w:ascii="Arial" w:hAnsi="Arial" w:cs="Arial"/>
          <w:sz w:val="28"/>
          <w:szCs w:val="28"/>
        </w:rPr>
        <w:t>Ak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materský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klub v </w:t>
      </w:r>
      <w:proofErr w:type="spellStart"/>
      <w:r w:rsidRPr="00752C67">
        <w:rPr>
          <w:rFonts w:ascii="Arial" w:hAnsi="Arial" w:cs="Arial"/>
          <w:sz w:val="28"/>
          <w:szCs w:val="28"/>
        </w:rPr>
        <w:t>tejto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lehote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nevyjadrí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 </w:t>
      </w:r>
      <w:proofErr w:type="spellStart"/>
      <w:r w:rsidRPr="00752C67">
        <w:rPr>
          <w:rFonts w:ascii="Arial" w:hAnsi="Arial" w:cs="Arial"/>
          <w:sz w:val="28"/>
          <w:szCs w:val="28"/>
        </w:rPr>
        <w:t>prestupu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podľa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prvej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vety, má </w:t>
      </w:r>
      <w:proofErr w:type="spellStart"/>
      <w:r w:rsidRPr="00752C67">
        <w:rPr>
          <w:rFonts w:ascii="Arial" w:hAnsi="Arial" w:cs="Arial"/>
          <w:sz w:val="28"/>
          <w:szCs w:val="28"/>
        </w:rPr>
        <w:t>sa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za to, že s </w:t>
      </w:r>
      <w:proofErr w:type="spellStart"/>
      <w:r w:rsidRPr="00752C67">
        <w:rPr>
          <w:rFonts w:ascii="Arial" w:hAnsi="Arial" w:cs="Arial"/>
          <w:sz w:val="28"/>
          <w:szCs w:val="28"/>
        </w:rPr>
        <w:t>prestupom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súhlasí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52C67">
        <w:rPr>
          <w:rFonts w:ascii="Arial" w:hAnsi="Arial" w:cs="Arial"/>
          <w:sz w:val="28"/>
          <w:szCs w:val="28"/>
        </w:rPr>
        <w:t>príslušná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matrika transfer vykoná (</w:t>
      </w:r>
      <w:proofErr w:type="spellStart"/>
      <w:r w:rsidRPr="00752C67">
        <w:rPr>
          <w:rFonts w:ascii="Arial" w:hAnsi="Arial" w:cs="Arial"/>
          <w:sz w:val="28"/>
          <w:szCs w:val="28"/>
        </w:rPr>
        <w:t>RaPP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čl. 18 bod 12) </w:t>
      </w:r>
    </w:p>
    <w:p w14:paraId="2318F8C1" w14:textId="37F27F66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3. Podrobný manuál </w:t>
      </w:r>
      <w:proofErr w:type="spellStart"/>
      <w:r w:rsidRPr="00752C67">
        <w:rPr>
          <w:rFonts w:ascii="Arial" w:hAnsi="Arial" w:cs="Arial"/>
          <w:sz w:val="28"/>
          <w:szCs w:val="28"/>
        </w:rPr>
        <w:t>pri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prestupe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amatéra v </w:t>
      </w:r>
      <w:proofErr w:type="spellStart"/>
      <w:r w:rsidRPr="00752C67">
        <w:rPr>
          <w:rFonts w:ascii="Arial" w:hAnsi="Arial" w:cs="Arial"/>
          <w:sz w:val="28"/>
          <w:szCs w:val="28"/>
        </w:rPr>
        <w:t>zimnom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prestupovom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období </w:t>
      </w:r>
      <w:proofErr w:type="spellStart"/>
      <w:r w:rsidRPr="00752C67">
        <w:rPr>
          <w:rFonts w:ascii="Arial" w:hAnsi="Arial" w:cs="Arial"/>
          <w:sz w:val="28"/>
          <w:szCs w:val="28"/>
        </w:rPr>
        <w:t>nájdete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TU: </w:t>
      </w:r>
      <w:hyperlink r:id="rId17" w:history="1">
        <w:r w:rsidR="00F81F4D" w:rsidRPr="00F00EE0">
          <w:rPr>
            <w:rStyle w:val="Hypertextovodkaz"/>
            <w:rFonts w:ascii="Arial" w:hAnsi="Arial" w:cs="Arial"/>
            <w:sz w:val="28"/>
            <w:szCs w:val="28"/>
          </w:rPr>
          <w:t>https://futbalsfz.sk/sfz-potrebny-manual-pri-prestupe-amatera-v-zimnom-obdobi/</w:t>
        </w:r>
      </w:hyperlink>
    </w:p>
    <w:p w14:paraId="1313F02B" w14:textId="77777777" w:rsidR="00F81F4D" w:rsidRDefault="00F81F4D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15A5795" w14:textId="77777777" w:rsidR="001C7F44" w:rsidRDefault="001C7F44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1DEC897" w14:textId="77777777" w:rsidR="001C7F44" w:rsidRPr="00752C67" w:rsidRDefault="001C7F44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00BBDBD" w14:textId="77777777" w:rsidR="00752C67" w:rsidRDefault="00752C67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404CA52" w14:textId="77777777" w:rsidR="006D0339" w:rsidRPr="006B65BF" w:rsidRDefault="006D0339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76D2A9BE" w14:textId="77777777" w:rsidR="006D0339" w:rsidRPr="006B65BF" w:rsidRDefault="006D0339" w:rsidP="006D0339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6DBF672D" w14:textId="77777777" w:rsidR="006D0339" w:rsidRDefault="006D0339" w:rsidP="001E1AEE">
      <w:pPr>
        <w:pStyle w:val="Standard"/>
        <w:tabs>
          <w:tab w:val="left" w:pos="645"/>
        </w:tabs>
        <w:jc w:val="both"/>
      </w:pPr>
    </w:p>
    <w:sectPr w:rsidR="006D0339" w:rsidSect="008B63EF">
      <w:footerReference w:type="default" r:id="rId18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845A" w14:textId="77777777" w:rsidR="00A34934" w:rsidRDefault="00A34934">
      <w:r>
        <w:separator/>
      </w:r>
    </w:p>
  </w:endnote>
  <w:endnote w:type="continuationSeparator" w:id="0">
    <w:p w14:paraId="5245EAA1" w14:textId="77777777" w:rsidR="00A34934" w:rsidRDefault="00A3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7F4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9D53D0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A66B" w14:textId="77777777" w:rsidR="00A34934" w:rsidRDefault="00A34934">
      <w:r>
        <w:separator/>
      </w:r>
    </w:p>
  </w:footnote>
  <w:footnote w:type="continuationSeparator" w:id="0">
    <w:p w14:paraId="4242ED4B" w14:textId="77777777" w:rsidR="00A34934" w:rsidRDefault="00A3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33BAD"/>
    <w:multiLevelType w:val="hybridMultilevel"/>
    <w:tmpl w:val="52121168"/>
    <w:lvl w:ilvl="0" w:tplc="CD443618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C041DDA"/>
    <w:multiLevelType w:val="hybridMultilevel"/>
    <w:tmpl w:val="06BE1778"/>
    <w:lvl w:ilvl="0" w:tplc="C14E8590">
      <w:start w:val="2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5"/>
  </w:num>
  <w:num w:numId="6">
    <w:abstractNumId w:val="12"/>
  </w:num>
  <w:num w:numId="7">
    <w:abstractNumId w:val="9"/>
  </w:num>
  <w:num w:numId="8">
    <w:abstractNumId w:val="27"/>
  </w:num>
  <w:num w:numId="9">
    <w:abstractNumId w:val="10"/>
  </w:num>
  <w:num w:numId="10">
    <w:abstractNumId w:val="1"/>
  </w:num>
  <w:num w:numId="11">
    <w:abstractNumId w:val="11"/>
  </w:num>
  <w:num w:numId="12">
    <w:abstractNumId w:val="19"/>
  </w:num>
  <w:num w:numId="13">
    <w:abstractNumId w:val="23"/>
  </w:num>
  <w:num w:numId="14">
    <w:abstractNumId w:val="21"/>
  </w:num>
  <w:num w:numId="15">
    <w:abstractNumId w:val="3"/>
  </w:num>
  <w:num w:numId="16">
    <w:abstractNumId w:val="5"/>
  </w:num>
  <w:num w:numId="17">
    <w:abstractNumId w:val="14"/>
  </w:num>
  <w:num w:numId="18">
    <w:abstractNumId w:val="16"/>
  </w:num>
  <w:num w:numId="19">
    <w:abstractNumId w:val="22"/>
  </w:num>
  <w:num w:numId="20">
    <w:abstractNumId w:val="18"/>
  </w:num>
  <w:num w:numId="21">
    <w:abstractNumId w:val="24"/>
  </w:num>
  <w:num w:numId="22">
    <w:abstractNumId w:val="13"/>
  </w:num>
  <w:num w:numId="23">
    <w:abstractNumId w:val="28"/>
  </w:num>
  <w:num w:numId="24">
    <w:abstractNumId w:val="20"/>
  </w:num>
  <w:num w:numId="25">
    <w:abstractNumId w:val="26"/>
  </w:num>
  <w:num w:numId="26">
    <w:abstractNumId w:val="6"/>
  </w:num>
  <w:num w:numId="27">
    <w:abstractNumId w:val="15"/>
  </w:num>
  <w:num w:numId="28">
    <w:abstractNumId w:val="2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C7F44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hyperlink" Target="https://futbalsfz.sk/sfz-potrebny-manual-pri-prestupe-amatera-v-zimnom-obdob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tbalzilina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E7B3-2764-4AF6-A561-5927883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6453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2024-03-22T13:39:00Z</cp:lastPrinted>
  <dcterms:created xsi:type="dcterms:W3CDTF">2024-03-22T13:40:00Z</dcterms:created>
  <dcterms:modified xsi:type="dcterms:W3CDTF">2024-03-22T13:40:00Z</dcterms:modified>
</cp:coreProperties>
</file>