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FD40" w14:textId="666A25AB" w:rsidR="007539B5" w:rsidRPr="00B5642E" w:rsidRDefault="007539B5" w:rsidP="007539B5">
      <w:pPr>
        <w:pStyle w:val="Zkladntext"/>
        <w:tabs>
          <w:tab w:val="left" w:pos="3798"/>
        </w:tabs>
        <w:spacing w:before="84" w:line="360" w:lineRule="auto"/>
        <w:ind w:left="77"/>
        <w:jc w:val="center"/>
        <w:rPr>
          <w:rFonts w:ascii="Aptos" w:hAnsi="Aptos" w:cs="Times New Roman"/>
          <w:b/>
          <w:bCs/>
          <w:spacing w:val="-2"/>
          <w:sz w:val="28"/>
          <w:szCs w:val="28"/>
        </w:rPr>
      </w:pPr>
      <w:r w:rsidRPr="00B5642E">
        <w:rPr>
          <w:rFonts w:ascii="Aptos" w:hAnsi="Aptos" w:cs="Times New Roman"/>
          <w:b/>
          <w:bCs/>
          <w:spacing w:val="-2"/>
          <w:sz w:val="28"/>
          <w:szCs w:val="28"/>
        </w:rPr>
        <w:t>Plán tréningov a reprezentačných aktivít pre poomsae na rok 2025</w:t>
      </w:r>
    </w:p>
    <w:p w14:paraId="4432403D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56D742A5" w14:textId="61B8F02A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 xml:space="preserve">Reprezentačná príprava na rok 2025 je prispôsobená aktuálnej situácii, keďže všetky tri reprezentantky Slovenska v poomsae sú členkami Taekwondo klubu Hnúšťa a pravidelne trénujú pod vedením reprezentačného trénera. Vzhľadom na túto organizáciu nie je potrebné organizovať samostatné </w:t>
      </w:r>
      <w:r w:rsidR="002617D8" w:rsidRPr="00B5642E">
        <w:rPr>
          <w:rFonts w:ascii="Aptos" w:hAnsi="Aptos" w:cs="Times New Roman"/>
          <w:spacing w:val="-2"/>
        </w:rPr>
        <w:t xml:space="preserve">domáce </w:t>
      </w:r>
      <w:r w:rsidRPr="00B5642E">
        <w:rPr>
          <w:rFonts w:ascii="Aptos" w:hAnsi="Aptos" w:cs="Times New Roman"/>
          <w:spacing w:val="-2"/>
        </w:rPr>
        <w:t xml:space="preserve">reprezentačné sústredenia, keďže tréningová štruktúra v klube zahŕňa všetky potrebné aspekty ich prípravy. </w:t>
      </w:r>
      <w:r w:rsidR="002617D8" w:rsidRPr="00B5642E">
        <w:rPr>
          <w:rFonts w:ascii="Aptos" w:hAnsi="Aptos" w:cs="Times New Roman"/>
          <w:spacing w:val="-2"/>
        </w:rPr>
        <w:t>Reprezentácia však plánuje zúčastniť sa za rok 1 - 2 medzinárodných reprezentačných sústredení</w:t>
      </w:r>
      <w:r w:rsidR="007F11CC" w:rsidRPr="00B5642E">
        <w:rPr>
          <w:rFonts w:ascii="Aptos" w:hAnsi="Aptos" w:cs="Times New Roman"/>
          <w:spacing w:val="-2"/>
        </w:rPr>
        <w:t xml:space="preserve"> (ideálne s Majstrom </w:t>
      </w:r>
      <w:proofErr w:type="spellStart"/>
      <w:r w:rsidR="007F11CC" w:rsidRPr="00B5642E">
        <w:rPr>
          <w:rFonts w:ascii="Aptos" w:hAnsi="Aptos" w:cs="Times New Roman"/>
          <w:spacing w:val="-2"/>
        </w:rPr>
        <w:t>Lee</w:t>
      </w:r>
      <w:proofErr w:type="spellEnd"/>
      <w:r w:rsidR="007F11CC" w:rsidRPr="00B5642E">
        <w:rPr>
          <w:rFonts w:ascii="Aptos" w:hAnsi="Aptos" w:cs="Times New Roman"/>
          <w:spacing w:val="-2"/>
        </w:rPr>
        <w:t xml:space="preserve"> v ČR), na ktorom by sa mohli zúčastniť aj vybraní talentovaní športovci, ktorí budú spĺňať kritériá pre účasť. </w:t>
      </w:r>
    </w:p>
    <w:p w14:paraId="1B248FA8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64A7E018" w14:textId="148BC416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Pravidelný tréningový plán:</w:t>
      </w:r>
    </w:p>
    <w:p w14:paraId="174CDE2D" w14:textId="7FB4DBBE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- Pondelok a streda: Technická a všeobecná príprava (zostavy, zlepšovanie techniky a koncentrácie).</w:t>
      </w:r>
    </w:p>
    <w:p w14:paraId="7AF41593" w14:textId="4C6777BB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- Utorok a štvrtok: Špeciálne tréningy so zameraním na súťažné poomsae, detaily pohybov a synchronizáciu.</w:t>
      </w:r>
    </w:p>
    <w:p w14:paraId="00EC8F35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0E3E9FD3" w14:textId="3F5AD234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Doplňujúce intenzívne tréningy:</w:t>
      </w:r>
    </w:p>
    <w:p w14:paraId="138624A4" w14:textId="01B9C5B5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V prípade potreby pred významnými súťažami (napr. majstrovstvami Európy alebo G turnaje) budú zorganizované intenzívne tréningové bloky v existujúcich termínoch klubových tréningov alebo cez víkendy.</w:t>
      </w:r>
    </w:p>
    <w:p w14:paraId="1C387565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3CFC5C4D" w14:textId="1EE3004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Miesto prípravy:</w:t>
      </w:r>
    </w:p>
    <w:p w14:paraId="386DC56F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Všetky tréningy a prípravy prebiehajú v priestoroch Taekwondo klubu Hnúšťa, kde sú vytvorené optimálne podmienky na efektívny rozvoj reprezentantiek.</w:t>
      </w:r>
    </w:p>
    <w:p w14:paraId="663C122E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29926D44" w14:textId="3A00DDAE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Príprava na súťaže:</w:t>
      </w:r>
    </w:p>
    <w:p w14:paraId="71769B86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Tréningový proces zahŕňa detailné plánovanie individuálnych aj tímových zostáv, prácu na fyzickej kondícii, zlepšenie koncentrácie a psychickú prípravu.</w:t>
      </w:r>
    </w:p>
    <w:p w14:paraId="6E394B01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7E67B349" w14:textId="26FF51C9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  <w:r w:rsidRPr="00B5642E">
        <w:rPr>
          <w:rFonts w:ascii="Aptos" w:hAnsi="Aptos" w:cs="Times New Roman"/>
          <w:spacing w:val="-2"/>
        </w:rPr>
        <w:t>Tento plán efektívne využíva existujúce tréningové kapacity klubu a zohľadňuje špecifiká aktuálneho zloženia reprezentácie poomsae. Flexibilný prístup umožňuje reagovať na potreby reprezentantiek a plniť ciele národnej reprezentácie.</w:t>
      </w:r>
    </w:p>
    <w:p w14:paraId="3231C94B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  <w:spacing w:val="-2"/>
        </w:rPr>
      </w:pPr>
    </w:p>
    <w:p w14:paraId="247A6EE9" w14:textId="77777777" w:rsidR="007539B5" w:rsidRPr="00B5642E" w:rsidRDefault="007539B5" w:rsidP="007539B5">
      <w:pPr>
        <w:pStyle w:val="Zkladntext"/>
        <w:spacing w:before="9" w:line="360" w:lineRule="auto"/>
        <w:jc w:val="both"/>
        <w:rPr>
          <w:rFonts w:ascii="Aptos" w:hAnsi="Aptos" w:cs="Times New Roman"/>
        </w:rPr>
      </w:pPr>
    </w:p>
    <w:p w14:paraId="126455F2" w14:textId="77777777" w:rsidR="00094CF8" w:rsidRPr="00B5642E" w:rsidRDefault="00094CF8" w:rsidP="007539B5">
      <w:pPr>
        <w:pStyle w:val="TableParagraph"/>
        <w:spacing w:line="360" w:lineRule="auto"/>
        <w:jc w:val="both"/>
        <w:rPr>
          <w:rFonts w:ascii="Aptos" w:hAnsi="Aptos" w:cs="Times New Roman"/>
          <w:sz w:val="24"/>
          <w:szCs w:val="24"/>
        </w:rPr>
        <w:sectPr w:rsidR="00094CF8" w:rsidRPr="00B5642E">
          <w:footerReference w:type="default" r:id="rId7"/>
          <w:type w:val="continuous"/>
          <w:pgSz w:w="18600" w:h="26320"/>
          <w:pgMar w:top="1720" w:right="1275" w:bottom="1160" w:left="992" w:header="0" w:footer="979" w:gutter="0"/>
          <w:pgNumType w:start="1"/>
          <w:cols w:space="708"/>
        </w:sectPr>
      </w:pPr>
    </w:p>
    <w:p w14:paraId="2E41D0F9" w14:textId="453D2758" w:rsidR="00094CF8" w:rsidRPr="00B5642E" w:rsidRDefault="002617D8">
      <w:pPr>
        <w:pStyle w:val="Zkladntext"/>
        <w:spacing w:before="82"/>
        <w:ind w:left="-1" w:right="24"/>
        <w:jc w:val="center"/>
        <w:rPr>
          <w:rFonts w:ascii="Aptos" w:hAnsi="Aptos"/>
        </w:rPr>
      </w:pPr>
      <w:r w:rsidRPr="00B5642E">
        <w:rPr>
          <w:rFonts w:ascii="Aptos" w:hAnsi="Aptos"/>
        </w:rPr>
        <w:lastRenderedPageBreak/>
        <w:t>Vrcholové a</w:t>
      </w:r>
      <w:r w:rsidRPr="00B5642E">
        <w:rPr>
          <w:rFonts w:ascii="Aptos" w:hAnsi="Aptos"/>
          <w:spacing w:val="-18"/>
        </w:rPr>
        <w:t xml:space="preserve"> </w:t>
      </w:r>
      <w:r w:rsidRPr="00B5642E">
        <w:rPr>
          <w:rFonts w:ascii="Aptos" w:hAnsi="Aptos"/>
        </w:rPr>
        <w:t>prípravné</w:t>
      </w:r>
      <w:r w:rsidRPr="00B5642E">
        <w:rPr>
          <w:rFonts w:ascii="Aptos" w:hAnsi="Aptos"/>
          <w:spacing w:val="-18"/>
        </w:rPr>
        <w:t xml:space="preserve"> a ostatné </w:t>
      </w:r>
      <w:r w:rsidRPr="00B5642E">
        <w:rPr>
          <w:rFonts w:ascii="Aptos" w:hAnsi="Aptos"/>
        </w:rPr>
        <w:t>podujatia</w:t>
      </w:r>
      <w:r w:rsidRPr="00B5642E">
        <w:rPr>
          <w:rFonts w:ascii="Aptos" w:hAnsi="Aptos"/>
          <w:spacing w:val="-17"/>
        </w:rPr>
        <w:t xml:space="preserve"> </w:t>
      </w:r>
      <w:r w:rsidRPr="00B5642E">
        <w:rPr>
          <w:rFonts w:ascii="Aptos" w:hAnsi="Aptos"/>
        </w:rPr>
        <w:t>2025</w:t>
      </w:r>
      <w:r w:rsidRPr="00B5642E">
        <w:rPr>
          <w:rFonts w:ascii="Aptos" w:hAnsi="Aptos"/>
          <w:spacing w:val="-18"/>
        </w:rPr>
        <w:t xml:space="preserve"> </w:t>
      </w:r>
      <w:r w:rsidRPr="00B5642E">
        <w:rPr>
          <w:rFonts w:ascii="Aptos" w:hAnsi="Aptos"/>
        </w:rPr>
        <w:t>-</w:t>
      </w:r>
      <w:r w:rsidRPr="00B5642E">
        <w:rPr>
          <w:rFonts w:ascii="Aptos" w:hAnsi="Aptos"/>
          <w:spacing w:val="-17"/>
        </w:rPr>
        <w:t xml:space="preserve"> </w:t>
      </w:r>
      <w:r w:rsidRPr="00B5642E">
        <w:rPr>
          <w:rFonts w:ascii="Aptos" w:hAnsi="Aptos"/>
        </w:rPr>
        <w:t>Reprezentácia</w:t>
      </w:r>
      <w:r w:rsidRPr="00B5642E">
        <w:rPr>
          <w:rFonts w:ascii="Aptos" w:hAnsi="Aptos"/>
          <w:spacing w:val="-18"/>
        </w:rPr>
        <w:t xml:space="preserve"> </w:t>
      </w:r>
      <w:r w:rsidR="001A1CA4" w:rsidRPr="00B5642E">
        <w:rPr>
          <w:rFonts w:ascii="Aptos" w:hAnsi="Aptos"/>
          <w:spacing w:val="-2"/>
        </w:rPr>
        <w:t>Poomsae</w:t>
      </w:r>
    </w:p>
    <w:p w14:paraId="2DFAB2CE" w14:textId="77777777" w:rsidR="00094CF8" w:rsidRPr="00B5642E" w:rsidRDefault="00094CF8">
      <w:pPr>
        <w:pStyle w:val="Zkladntext"/>
        <w:spacing w:before="10"/>
        <w:rPr>
          <w:rFonts w:ascii="Aptos" w:hAnsi="Aptos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561"/>
        <w:gridCol w:w="2934"/>
        <w:gridCol w:w="1449"/>
        <w:gridCol w:w="1288"/>
        <w:gridCol w:w="3157"/>
        <w:gridCol w:w="2944"/>
      </w:tblGrid>
      <w:tr w:rsidR="00094CF8" w:rsidRPr="00B5642E" w14:paraId="5D589AA4" w14:textId="77777777" w:rsidTr="001F697B">
        <w:trPr>
          <w:trHeight w:val="750"/>
        </w:trPr>
        <w:tc>
          <w:tcPr>
            <w:tcW w:w="2538" w:type="dxa"/>
            <w:tcBorders>
              <w:bottom w:val="single" w:sz="6" w:space="0" w:color="404040"/>
            </w:tcBorders>
            <w:shd w:val="clear" w:color="auto" w:fill="BEC0BF"/>
          </w:tcPr>
          <w:p w14:paraId="05AA5438" w14:textId="77777777" w:rsidR="00094CF8" w:rsidRPr="00B5642E" w:rsidRDefault="00000000" w:rsidP="00B5642E">
            <w:pPr>
              <w:pStyle w:val="TableParagraph"/>
              <w:spacing w:before="81"/>
              <w:ind w:left="82"/>
              <w:jc w:val="center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  <w:spacing w:val="-2"/>
              </w:rPr>
              <w:t>Dátum</w:t>
            </w:r>
          </w:p>
        </w:tc>
        <w:tc>
          <w:tcPr>
            <w:tcW w:w="3561" w:type="dxa"/>
            <w:tcBorders>
              <w:bottom w:val="single" w:sz="6" w:space="0" w:color="404040"/>
            </w:tcBorders>
            <w:shd w:val="clear" w:color="auto" w:fill="BEC0BF"/>
          </w:tcPr>
          <w:p w14:paraId="726D917A" w14:textId="77777777" w:rsidR="00094CF8" w:rsidRPr="00B5642E" w:rsidRDefault="00000000" w:rsidP="00B5642E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  <w:spacing w:val="-2"/>
              </w:rPr>
              <w:t>Udalosť</w:t>
            </w:r>
          </w:p>
        </w:tc>
        <w:tc>
          <w:tcPr>
            <w:tcW w:w="2934" w:type="dxa"/>
            <w:tcBorders>
              <w:bottom w:val="single" w:sz="6" w:space="0" w:color="404040"/>
            </w:tcBorders>
            <w:shd w:val="clear" w:color="auto" w:fill="BEC0BF"/>
          </w:tcPr>
          <w:p w14:paraId="7072EACE" w14:textId="77777777" w:rsidR="00094CF8" w:rsidRPr="00B5642E" w:rsidRDefault="00000000" w:rsidP="00B5642E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</w:rPr>
              <w:t>Miesto</w:t>
            </w:r>
            <w:r w:rsidRPr="00B5642E">
              <w:rPr>
                <w:rFonts w:ascii="Aptos" w:hAnsi="Aptos"/>
                <w:b/>
                <w:spacing w:val="12"/>
              </w:rPr>
              <w:t xml:space="preserve"> </w:t>
            </w:r>
            <w:r w:rsidRPr="00B5642E">
              <w:rPr>
                <w:rFonts w:ascii="Aptos" w:hAnsi="Aptos"/>
                <w:b/>
                <w:spacing w:val="-2"/>
              </w:rPr>
              <w:t>konania</w:t>
            </w:r>
          </w:p>
        </w:tc>
        <w:tc>
          <w:tcPr>
            <w:tcW w:w="1449" w:type="dxa"/>
            <w:tcBorders>
              <w:bottom w:val="single" w:sz="6" w:space="0" w:color="404040"/>
            </w:tcBorders>
            <w:shd w:val="clear" w:color="auto" w:fill="BEC0BF"/>
          </w:tcPr>
          <w:p w14:paraId="03A6D9D9" w14:textId="77777777" w:rsidR="00094CF8" w:rsidRPr="00B5642E" w:rsidRDefault="00000000">
            <w:pPr>
              <w:pStyle w:val="TableParagraph"/>
              <w:spacing w:before="81"/>
              <w:ind w:left="81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</w:rPr>
              <w:t>Počet</w:t>
            </w:r>
            <w:r w:rsidRPr="00B5642E">
              <w:rPr>
                <w:rFonts w:ascii="Aptos" w:hAnsi="Aptos"/>
                <w:b/>
                <w:spacing w:val="10"/>
              </w:rPr>
              <w:t xml:space="preserve"> </w:t>
            </w:r>
            <w:r w:rsidRPr="00B5642E">
              <w:rPr>
                <w:rFonts w:ascii="Aptos" w:hAnsi="Aptos"/>
                <w:b/>
                <w:spacing w:val="-5"/>
              </w:rPr>
              <w:t>dni</w:t>
            </w:r>
          </w:p>
        </w:tc>
        <w:tc>
          <w:tcPr>
            <w:tcW w:w="1288" w:type="dxa"/>
            <w:tcBorders>
              <w:bottom w:val="single" w:sz="6" w:space="0" w:color="404040"/>
            </w:tcBorders>
            <w:shd w:val="clear" w:color="auto" w:fill="BEC0BF"/>
          </w:tcPr>
          <w:p w14:paraId="33001ACC" w14:textId="77777777" w:rsidR="00094CF8" w:rsidRPr="00B5642E" w:rsidRDefault="00000000">
            <w:pPr>
              <w:pStyle w:val="TableParagraph"/>
              <w:spacing w:before="81"/>
              <w:ind w:left="0" w:right="262"/>
              <w:jc w:val="right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  <w:spacing w:val="-2"/>
              </w:rPr>
              <w:t>Kategória</w:t>
            </w:r>
          </w:p>
        </w:tc>
        <w:tc>
          <w:tcPr>
            <w:tcW w:w="3157" w:type="dxa"/>
            <w:tcBorders>
              <w:bottom w:val="single" w:sz="6" w:space="0" w:color="404040"/>
            </w:tcBorders>
            <w:shd w:val="clear" w:color="auto" w:fill="BEC0BF"/>
          </w:tcPr>
          <w:p w14:paraId="2610CA18" w14:textId="7972049F" w:rsidR="00094CF8" w:rsidRPr="00B5642E" w:rsidRDefault="001F697B">
            <w:pPr>
              <w:pStyle w:val="TableParagraph"/>
              <w:spacing w:before="81"/>
              <w:ind w:left="79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</w:rPr>
              <w:t>Účastníci</w:t>
            </w:r>
            <w:r w:rsidRPr="00B5642E">
              <w:rPr>
                <w:rFonts w:ascii="Aptos" w:hAnsi="Aptos"/>
                <w:b/>
                <w:spacing w:val="7"/>
              </w:rPr>
              <w:t xml:space="preserve"> </w:t>
            </w:r>
            <w:r w:rsidRPr="00B5642E">
              <w:rPr>
                <w:rFonts w:ascii="Aptos" w:hAnsi="Aptos"/>
                <w:b/>
              </w:rPr>
              <w:t>-</w:t>
            </w:r>
            <w:r w:rsidRPr="00B5642E">
              <w:rPr>
                <w:rFonts w:ascii="Aptos" w:hAnsi="Aptos"/>
                <w:b/>
                <w:spacing w:val="7"/>
              </w:rPr>
              <w:t xml:space="preserve"> </w:t>
            </w:r>
            <w:r w:rsidRPr="00B5642E">
              <w:rPr>
                <w:rFonts w:ascii="Aptos" w:hAnsi="Aptos"/>
                <w:b/>
                <w:spacing w:val="-2"/>
              </w:rPr>
              <w:t>Návrh</w:t>
            </w:r>
          </w:p>
        </w:tc>
        <w:tc>
          <w:tcPr>
            <w:tcW w:w="2944" w:type="dxa"/>
            <w:tcBorders>
              <w:bottom w:val="single" w:sz="6" w:space="0" w:color="404040"/>
            </w:tcBorders>
            <w:shd w:val="clear" w:color="auto" w:fill="BEC0BF"/>
          </w:tcPr>
          <w:p w14:paraId="6D25C738" w14:textId="77777777" w:rsidR="00094CF8" w:rsidRPr="00B5642E" w:rsidRDefault="00000000">
            <w:pPr>
              <w:pStyle w:val="TableParagraph"/>
              <w:spacing w:before="81"/>
              <w:ind w:left="78"/>
              <w:rPr>
                <w:rFonts w:ascii="Aptos" w:hAnsi="Aptos"/>
                <w:b/>
              </w:rPr>
            </w:pPr>
            <w:r w:rsidRPr="00B5642E">
              <w:rPr>
                <w:rFonts w:ascii="Aptos" w:hAnsi="Aptos"/>
                <w:b/>
                <w:spacing w:val="-2"/>
              </w:rPr>
              <w:t>Poznámka</w:t>
            </w:r>
          </w:p>
        </w:tc>
      </w:tr>
      <w:tr w:rsidR="00094CF8" w:rsidRPr="00B5642E" w14:paraId="164B7DF9" w14:textId="77777777" w:rsidTr="001F697B">
        <w:trPr>
          <w:trHeight w:val="1469"/>
        </w:trPr>
        <w:tc>
          <w:tcPr>
            <w:tcW w:w="253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2B31639D" w14:textId="1B852F1E" w:rsidR="00094CF8" w:rsidRPr="00B5642E" w:rsidRDefault="00AF4BBA" w:rsidP="00B5642E">
            <w:pPr>
              <w:pStyle w:val="TableParagraph"/>
              <w:spacing w:before="96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1</w:t>
            </w:r>
            <w:r w:rsidR="00C212FE" w:rsidRPr="00B5642E">
              <w:rPr>
                <w:rFonts w:ascii="Aptos" w:hAnsi="Aptos"/>
                <w:b/>
                <w:w w:val="105"/>
                <w:sz w:val="24"/>
              </w:rPr>
              <w:t>4</w:t>
            </w:r>
            <w:r w:rsidRPr="00B5642E">
              <w:rPr>
                <w:rFonts w:ascii="Aptos" w:hAnsi="Aptos"/>
                <w:b/>
                <w:w w:val="105"/>
                <w:sz w:val="24"/>
              </w:rPr>
              <w:t>-1</w:t>
            </w:r>
            <w:r w:rsidR="00C212FE" w:rsidRPr="00B5642E">
              <w:rPr>
                <w:rFonts w:ascii="Aptos" w:hAnsi="Aptos"/>
                <w:b/>
                <w:w w:val="105"/>
                <w:sz w:val="24"/>
              </w:rPr>
              <w:t>7</w:t>
            </w:r>
            <w:r w:rsidRPr="00B5642E">
              <w:rPr>
                <w:rFonts w:ascii="Aptos" w:hAnsi="Aptos"/>
                <w:b/>
                <w:w w:val="105"/>
                <w:sz w:val="24"/>
              </w:rPr>
              <w:t>.2</w:t>
            </w:r>
            <w:r w:rsidRPr="00B5642E">
              <w:rPr>
                <w:rFonts w:ascii="Aptos" w:hAnsi="Aptos"/>
                <w:b/>
                <w:spacing w:val="-2"/>
                <w:w w:val="105"/>
                <w:sz w:val="24"/>
              </w:rPr>
              <w:t>.2025</w:t>
            </w:r>
          </w:p>
        </w:tc>
        <w:tc>
          <w:tcPr>
            <w:tcW w:w="3561" w:type="dxa"/>
            <w:tcBorders>
              <w:top w:val="single" w:sz="6" w:space="0" w:color="404040"/>
              <w:left w:val="single" w:sz="6" w:space="0" w:color="404040"/>
            </w:tcBorders>
          </w:tcPr>
          <w:p w14:paraId="20C7564E" w14:textId="1F592C34" w:rsidR="00094CF8" w:rsidRPr="00B5642E" w:rsidRDefault="00C212FE" w:rsidP="00B5642E">
            <w:pPr>
              <w:pStyle w:val="TableParagraph"/>
              <w:spacing w:before="77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 xml:space="preserve">G2 </w:t>
            </w:r>
            <w:proofErr w:type="spellStart"/>
            <w:r w:rsidR="00AF4BBA" w:rsidRPr="00B5642E">
              <w:rPr>
                <w:rFonts w:ascii="Aptos" w:hAnsi="Aptos"/>
                <w:sz w:val="24"/>
              </w:rPr>
              <w:t>Turkish</w:t>
            </w:r>
            <w:proofErr w:type="spellEnd"/>
            <w:r w:rsidR="00AF4BBA" w:rsidRPr="00B5642E">
              <w:rPr>
                <w:rFonts w:ascii="Aptos" w:hAnsi="Aptos"/>
                <w:sz w:val="24"/>
              </w:rPr>
              <w:t xml:space="preserve"> </w:t>
            </w:r>
            <w:proofErr w:type="spellStart"/>
            <w:r w:rsidRPr="00B5642E">
              <w:rPr>
                <w:rFonts w:ascii="Aptos" w:hAnsi="Aptos"/>
                <w:sz w:val="24"/>
              </w:rPr>
              <w:t>Open</w:t>
            </w:r>
            <w:proofErr w:type="spellEnd"/>
            <w:r w:rsidR="00AF4BBA" w:rsidRPr="00B5642E">
              <w:rPr>
                <w:rFonts w:ascii="Aptos" w:hAnsi="Aptos"/>
                <w:sz w:val="24"/>
              </w:rPr>
              <w:t xml:space="preserve"> Poomsae</w:t>
            </w:r>
            <w:r w:rsidRPr="00B5642E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  <w:tcBorders>
              <w:top w:val="single" w:sz="6" w:space="0" w:color="404040"/>
            </w:tcBorders>
          </w:tcPr>
          <w:p w14:paraId="1A46A0C4" w14:textId="55531F47" w:rsidR="00094CF8" w:rsidRPr="00B5642E" w:rsidRDefault="00AF4BBA" w:rsidP="00DB4DFE">
            <w:pPr>
              <w:pStyle w:val="TableParagraph"/>
              <w:spacing w:before="77"/>
              <w:ind w:left="27"/>
              <w:jc w:val="center"/>
              <w:rPr>
                <w:rFonts w:ascii="Aptos" w:hAnsi="Aptos"/>
                <w:sz w:val="24"/>
              </w:rPr>
            </w:pPr>
            <w:proofErr w:type="spellStart"/>
            <w:r w:rsidRPr="00B5642E">
              <w:rPr>
                <w:rFonts w:ascii="Aptos" w:hAnsi="Aptos"/>
                <w:spacing w:val="-5"/>
                <w:sz w:val="24"/>
              </w:rPr>
              <w:t>Antalya-Turkiye</w:t>
            </w:r>
            <w:proofErr w:type="spellEnd"/>
          </w:p>
        </w:tc>
        <w:tc>
          <w:tcPr>
            <w:tcW w:w="1449" w:type="dxa"/>
            <w:tcBorders>
              <w:top w:val="single" w:sz="6" w:space="0" w:color="404040"/>
            </w:tcBorders>
          </w:tcPr>
          <w:p w14:paraId="22923C0C" w14:textId="4B8CAE31" w:rsidR="00094CF8" w:rsidRPr="00B5642E" w:rsidRDefault="00C212FE">
            <w:pPr>
              <w:pStyle w:val="TableParagraph"/>
              <w:spacing w:before="77"/>
              <w:ind w:left="4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404040"/>
            </w:tcBorders>
          </w:tcPr>
          <w:p w14:paraId="5F165EB7" w14:textId="413C179A" w:rsidR="00094CF8" w:rsidRPr="00B5642E" w:rsidRDefault="00AF4BBA">
            <w:pPr>
              <w:pStyle w:val="TableParagraph"/>
              <w:spacing w:before="77"/>
              <w:ind w:left="309" w:right="272" w:firstLine="13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Senior</w:t>
            </w:r>
          </w:p>
        </w:tc>
        <w:tc>
          <w:tcPr>
            <w:tcW w:w="3157" w:type="dxa"/>
            <w:tcBorders>
              <w:top w:val="single" w:sz="6" w:space="0" w:color="404040"/>
            </w:tcBorders>
          </w:tcPr>
          <w:p w14:paraId="530ED618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7B3838B9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2C85C745" w14:textId="36E50187" w:rsidR="00094CF8" w:rsidRPr="00B5642E" w:rsidRDefault="001F697B" w:rsidP="001F697B">
            <w:pPr>
              <w:pStyle w:val="TableParagraph"/>
              <w:spacing w:before="77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  <w:tcBorders>
              <w:top w:val="single" w:sz="6" w:space="0" w:color="404040"/>
            </w:tcBorders>
          </w:tcPr>
          <w:p w14:paraId="277B9670" w14:textId="77777777" w:rsidR="00094CF8" w:rsidRPr="00B5642E" w:rsidRDefault="00000000" w:rsidP="009807AD">
            <w:pPr>
              <w:pStyle w:val="TableParagraph"/>
              <w:spacing w:before="77"/>
              <w:ind w:left="132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4"/>
                <w:sz w:val="24"/>
              </w:rPr>
              <w:t>-</w:t>
            </w:r>
            <w:r w:rsidRPr="00B5642E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</w:p>
          <w:p w14:paraId="233A7FF4" w14:textId="4889506D" w:rsidR="00A12084" w:rsidRPr="00B5642E" w:rsidRDefault="002617D8" w:rsidP="00BF2565">
            <w:pPr>
              <w:pStyle w:val="TableParagraph"/>
              <w:spacing w:before="77"/>
              <w:ind w:left="132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>- prípravný turnaj</w:t>
            </w:r>
          </w:p>
        </w:tc>
      </w:tr>
      <w:tr w:rsidR="00094CF8" w:rsidRPr="00B5642E" w14:paraId="2034DDB9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692C7420" w14:textId="100C617F" w:rsidR="00094CF8" w:rsidRPr="00B5642E" w:rsidRDefault="00C212FE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pacing w:val="-2"/>
                <w:w w:val="105"/>
                <w:sz w:val="24"/>
              </w:rPr>
              <w:t>2-4.3.2025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696FD214" w14:textId="1291C57F" w:rsidR="00094CF8" w:rsidRPr="00B5642E" w:rsidRDefault="00C212FE" w:rsidP="00B5642E">
            <w:pPr>
              <w:pStyle w:val="TableParagraph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 xml:space="preserve">G1 </w:t>
            </w:r>
            <w:proofErr w:type="spellStart"/>
            <w:r w:rsidRPr="00B5642E">
              <w:rPr>
                <w:rFonts w:ascii="Aptos" w:hAnsi="Aptos"/>
                <w:sz w:val="24"/>
              </w:rPr>
              <w:t>Bulgaria</w:t>
            </w:r>
            <w:proofErr w:type="spellEnd"/>
            <w:r w:rsidRPr="00B5642E">
              <w:rPr>
                <w:rFonts w:ascii="Aptos" w:hAnsi="Aptos"/>
                <w:sz w:val="24"/>
              </w:rPr>
              <w:t xml:space="preserve"> </w:t>
            </w:r>
            <w:proofErr w:type="spellStart"/>
            <w:r w:rsidRPr="00B5642E">
              <w:rPr>
                <w:rFonts w:ascii="Aptos" w:hAnsi="Aptos"/>
                <w:sz w:val="24"/>
              </w:rPr>
              <w:t>open</w:t>
            </w:r>
            <w:proofErr w:type="spellEnd"/>
            <w:r w:rsidRPr="00B5642E">
              <w:rPr>
                <w:rFonts w:ascii="Aptos" w:hAnsi="Aptos"/>
                <w:sz w:val="24"/>
              </w:rPr>
              <w:t xml:space="preserve"> Poomsae</w:t>
            </w:r>
            <w:r w:rsidRPr="00B5642E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01DB3D09" w14:textId="01C9031C" w:rsidR="00094CF8" w:rsidRPr="00B5642E" w:rsidRDefault="00C212FE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Sofia</w:t>
            </w:r>
            <w:r w:rsidR="00304351" w:rsidRPr="00B5642E">
              <w:rPr>
                <w:rFonts w:ascii="Aptos" w:hAnsi="Aptos"/>
                <w:spacing w:val="-2"/>
                <w:sz w:val="24"/>
              </w:rPr>
              <w:t xml:space="preserve"> -</w:t>
            </w:r>
            <w:r w:rsidRPr="00B5642E">
              <w:rPr>
                <w:rFonts w:ascii="Aptos" w:hAnsi="Aptos"/>
                <w:spacing w:val="-2"/>
                <w:sz w:val="24"/>
              </w:rPr>
              <w:t xml:space="preserve"> </w:t>
            </w:r>
            <w:proofErr w:type="spellStart"/>
            <w:r w:rsidRPr="00B5642E">
              <w:rPr>
                <w:rFonts w:ascii="Aptos" w:hAnsi="Aptos"/>
                <w:spacing w:val="-2"/>
                <w:sz w:val="24"/>
              </w:rPr>
              <w:t>Bulgaria</w:t>
            </w:r>
            <w:proofErr w:type="spellEnd"/>
          </w:p>
        </w:tc>
        <w:tc>
          <w:tcPr>
            <w:tcW w:w="1449" w:type="dxa"/>
          </w:tcPr>
          <w:p w14:paraId="52C127BC" w14:textId="77777777" w:rsidR="00094CF8" w:rsidRPr="00B5642E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571E2A3E" w14:textId="6A5D370B" w:rsidR="00094CF8" w:rsidRPr="00B5642E" w:rsidRDefault="00000000" w:rsidP="00C212FE">
            <w:pPr>
              <w:pStyle w:val="TableParagraph"/>
              <w:ind w:left="286" w:right="282"/>
              <w:jc w:val="both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Senior</w:t>
            </w:r>
          </w:p>
        </w:tc>
        <w:tc>
          <w:tcPr>
            <w:tcW w:w="3157" w:type="dxa"/>
          </w:tcPr>
          <w:p w14:paraId="514EC6F4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5633558E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6334BBF2" w14:textId="0A661D67" w:rsidR="00094CF8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0257C5BD" w14:textId="77777777" w:rsidR="00094CF8" w:rsidRPr="00B5642E" w:rsidRDefault="00000000" w:rsidP="009807AD">
            <w:pPr>
              <w:pStyle w:val="TableParagraph"/>
              <w:ind w:left="132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4"/>
                <w:sz w:val="24"/>
              </w:rPr>
              <w:t>-</w:t>
            </w:r>
            <w:r w:rsidRPr="00B5642E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</w:p>
          <w:p w14:paraId="791B1D02" w14:textId="7C499F00" w:rsidR="002617D8" w:rsidRPr="00B5642E" w:rsidRDefault="002617D8" w:rsidP="009807AD">
            <w:pPr>
              <w:pStyle w:val="TableParagraph"/>
              <w:ind w:left="132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>- prípravný turnaj</w:t>
            </w:r>
          </w:p>
        </w:tc>
      </w:tr>
      <w:tr w:rsidR="00094CF8" w:rsidRPr="00B5642E" w14:paraId="26512701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272ACFC2" w14:textId="0ED75CF3" w:rsidR="00094CF8" w:rsidRPr="00B5642E" w:rsidRDefault="00000000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1</w:t>
            </w:r>
            <w:r w:rsidR="00971910" w:rsidRPr="00B5642E">
              <w:rPr>
                <w:rFonts w:ascii="Aptos" w:hAnsi="Aptos"/>
                <w:b/>
                <w:sz w:val="24"/>
              </w:rPr>
              <w:t>4</w:t>
            </w:r>
            <w:r w:rsidRPr="00B5642E">
              <w:rPr>
                <w:rFonts w:ascii="Aptos" w:hAnsi="Aptos"/>
                <w:b/>
                <w:sz w:val="24"/>
              </w:rPr>
              <w:t>-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1</w:t>
            </w:r>
            <w:r w:rsidR="00971910" w:rsidRPr="00B5642E">
              <w:rPr>
                <w:rFonts w:ascii="Aptos" w:hAnsi="Aptos"/>
                <w:b/>
                <w:spacing w:val="-2"/>
                <w:sz w:val="24"/>
              </w:rPr>
              <w:t>6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</w:t>
            </w:r>
            <w:r w:rsidR="00971910" w:rsidRPr="00B5642E">
              <w:rPr>
                <w:rFonts w:ascii="Aptos" w:hAnsi="Aptos"/>
                <w:b/>
                <w:spacing w:val="-2"/>
                <w:sz w:val="24"/>
              </w:rPr>
              <w:t>3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30711F3E" w14:textId="0636154C" w:rsidR="00094CF8" w:rsidRPr="00B5642E" w:rsidRDefault="00C212FE" w:rsidP="00B5642E">
            <w:pPr>
              <w:pStyle w:val="TableParagraph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 xml:space="preserve">G1 </w:t>
            </w:r>
            <w:proofErr w:type="spellStart"/>
            <w:r w:rsidRPr="00B5642E">
              <w:rPr>
                <w:rFonts w:ascii="Aptos" w:hAnsi="Aptos"/>
                <w:w w:val="105"/>
                <w:sz w:val="24"/>
              </w:rPr>
              <w:t>Belgian</w:t>
            </w:r>
            <w:proofErr w:type="spellEnd"/>
            <w:r w:rsidRPr="00B5642E">
              <w:rPr>
                <w:rFonts w:ascii="Aptos" w:hAnsi="Aptos"/>
                <w:w w:val="105"/>
                <w:sz w:val="24"/>
              </w:rPr>
              <w:t xml:space="preserve"> </w:t>
            </w:r>
            <w:proofErr w:type="spellStart"/>
            <w:r w:rsidRPr="00B5642E">
              <w:rPr>
                <w:rFonts w:ascii="Aptos" w:hAnsi="Aptos"/>
                <w:w w:val="105"/>
                <w:sz w:val="24"/>
              </w:rPr>
              <w:t>Open</w:t>
            </w:r>
            <w:proofErr w:type="spellEnd"/>
            <w:r w:rsidRPr="00B5642E">
              <w:rPr>
                <w:rFonts w:ascii="Aptos" w:hAnsi="Aptos"/>
                <w:w w:val="105"/>
                <w:sz w:val="24"/>
              </w:rPr>
              <w:t xml:space="preserve"> Poomsae 2025</w:t>
            </w:r>
          </w:p>
        </w:tc>
        <w:tc>
          <w:tcPr>
            <w:tcW w:w="2934" w:type="dxa"/>
          </w:tcPr>
          <w:p w14:paraId="7EC85839" w14:textId="65D8C621" w:rsidR="00094CF8" w:rsidRPr="00B5642E" w:rsidRDefault="00C212FE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proofErr w:type="spellStart"/>
            <w:r w:rsidRPr="00B5642E">
              <w:rPr>
                <w:rFonts w:ascii="Aptos" w:hAnsi="Aptos"/>
                <w:w w:val="90"/>
                <w:sz w:val="24"/>
              </w:rPr>
              <w:t>Lommel-Belgium</w:t>
            </w:r>
            <w:proofErr w:type="spellEnd"/>
          </w:p>
        </w:tc>
        <w:tc>
          <w:tcPr>
            <w:tcW w:w="1449" w:type="dxa"/>
          </w:tcPr>
          <w:p w14:paraId="66ED8694" w14:textId="71305D38" w:rsidR="00094CF8" w:rsidRPr="00B5642E" w:rsidRDefault="00C212FE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4150CFFB" w14:textId="726ADCAD" w:rsidR="00094CF8" w:rsidRPr="00B5642E" w:rsidRDefault="00C212FE">
            <w:pPr>
              <w:pStyle w:val="TableParagraph"/>
              <w:ind w:left="0" w:right="317"/>
              <w:jc w:val="right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Senior</w:t>
            </w:r>
          </w:p>
        </w:tc>
        <w:tc>
          <w:tcPr>
            <w:tcW w:w="3157" w:type="dxa"/>
          </w:tcPr>
          <w:p w14:paraId="2B0A8798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4E00A2D7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54479F75" w14:textId="0973FD08" w:rsidR="00094CF8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6EE8A20E" w14:textId="77777777" w:rsidR="00094CF8" w:rsidRPr="00B5642E" w:rsidRDefault="00000000" w:rsidP="009807AD">
            <w:pPr>
              <w:pStyle w:val="TableParagraph"/>
              <w:ind w:left="132" w:right="250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</w:p>
          <w:p w14:paraId="5ABD2C16" w14:textId="6D9DE26D" w:rsidR="002617D8" w:rsidRPr="00B5642E" w:rsidRDefault="002617D8" w:rsidP="009807AD">
            <w:pPr>
              <w:pStyle w:val="TableParagraph"/>
              <w:ind w:left="132" w:right="250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>- prípravný turnaj</w:t>
            </w:r>
          </w:p>
        </w:tc>
      </w:tr>
      <w:tr w:rsidR="001F697B" w:rsidRPr="00B5642E" w14:paraId="5DC93A13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2700CC43" w14:textId="7F0233EE" w:rsidR="001F697B" w:rsidRPr="00B5642E" w:rsidRDefault="001F697B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?????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64A8E79A" w14:textId="6859B0B9" w:rsidR="001F697B" w:rsidRPr="00B5642E" w:rsidRDefault="001F697B" w:rsidP="00B5642E">
            <w:pPr>
              <w:pStyle w:val="TableParagraph"/>
              <w:ind w:left="195"/>
              <w:jc w:val="center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Medzinárodné sústredeni</w:t>
            </w:r>
            <w:r w:rsidR="002617D8" w:rsidRPr="00B5642E">
              <w:rPr>
                <w:rFonts w:ascii="Aptos" w:hAnsi="Aptos"/>
                <w:spacing w:val="-2"/>
                <w:sz w:val="24"/>
              </w:rPr>
              <w:t>e</w:t>
            </w:r>
          </w:p>
        </w:tc>
        <w:tc>
          <w:tcPr>
            <w:tcW w:w="2934" w:type="dxa"/>
          </w:tcPr>
          <w:p w14:paraId="3EC9E0CD" w14:textId="033F3B0D" w:rsidR="001F697B" w:rsidRPr="00B5642E" w:rsidRDefault="001F697B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>Praha?</w:t>
            </w:r>
          </w:p>
        </w:tc>
        <w:tc>
          <w:tcPr>
            <w:tcW w:w="1449" w:type="dxa"/>
          </w:tcPr>
          <w:p w14:paraId="61C1FADA" w14:textId="5E6E888E" w:rsidR="001F697B" w:rsidRPr="00B5642E" w:rsidRDefault="002617D8">
            <w:pPr>
              <w:pStyle w:val="TableParagraph"/>
              <w:ind w:left="4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???</w:t>
            </w:r>
          </w:p>
        </w:tc>
        <w:tc>
          <w:tcPr>
            <w:tcW w:w="1288" w:type="dxa"/>
          </w:tcPr>
          <w:p w14:paraId="69C169FD" w14:textId="77777777" w:rsidR="001F697B" w:rsidRPr="00B5642E" w:rsidRDefault="001F697B">
            <w:pPr>
              <w:pStyle w:val="TableParagraph"/>
              <w:ind w:left="2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</w:p>
        </w:tc>
        <w:tc>
          <w:tcPr>
            <w:tcW w:w="3157" w:type="dxa"/>
          </w:tcPr>
          <w:p w14:paraId="0DC19EC8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57F51E6B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3C0C0539" w14:textId="719CDED0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34312E47" w14:textId="447494E0" w:rsidR="001F697B" w:rsidRPr="00B5642E" w:rsidRDefault="002617D8" w:rsidP="002617D8">
            <w:pPr>
              <w:pStyle w:val="TableParagraph"/>
              <w:ind w:left="132" w:right="250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 xml:space="preserve">reprezentácia + TŠ, </w:t>
            </w:r>
            <w:proofErr w:type="spellStart"/>
            <w:r w:rsidRPr="00B5642E">
              <w:rPr>
                <w:rFonts w:ascii="Aptos" w:hAnsi="Aptos"/>
                <w:spacing w:val="-2"/>
                <w:sz w:val="24"/>
              </w:rPr>
              <w:t>camp</w:t>
            </w:r>
            <w:proofErr w:type="spellEnd"/>
            <w:r w:rsidRPr="00B5642E">
              <w:rPr>
                <w:rFonts w:ascii="Aptos" w:hAnsi="Aptos"/>
                <w:spacing w:val="-2"/>
                <w:sz w:val="24"/>
              </w:rPr>
              <w:t xml:space="preserve"> s Majstrom </w:t>
            </w:r>
            <w:proofErr w:type="spellStart"/>
            <w:r w:rsidRPr="00B5642E">
              <w:rPr>
                <w:rFonts w:ascii="Aptos" w:hAnsi="Aptos"/>
                <w:spacing w:val="-2"/>
                <w:sz w:val="24"/>
              </w:rPr>
              <w:t>Lee</w:t>
            </w:r>
            <w:proofErr w:type="spellEnd"/>
            <w:r w:rsidRPr="00B5642E">
              <w:rPr>
                <w:rFonts w:ascii="Aptos" w:hAnsi="Aptos"/>
                <w:spacing w:val="-2"/>
                <w:sz w:val="24"/>
              </w:rPr>
              <w:t xml:space="preserve"> (termín sa upresní)</w:t>
            </w:r>
          </w:p>
        </w:tc>
      </w:tr>
      <w:tr w:rsidR="00094CF8" w:rsidRPr="00B5642E" w14:paraId="2154A1CE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12521121" w14:textId="4D128B27" w:rsidR="00094CF8" w:rsidRPr="00B5642E" w:rsidRDefault="00000000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1</w:t>
            </w:r>
            <w:r w:rsidR="00C212FE" w:rsidRPr="00B5642E">
              <w:rPr>
                <w:rFonts w:ascii="Aptos" w:hAnsi="Aptos"/>
                <w:b/>
                <w:sz w:val="24"/>
              </w:rPr>
              <w:t>4</w:t>
            </w:r>
            <w:r w:rsidRPr="00B5642E">
              <w:rPr>
                <w:rFonts w:ascii="Aptos" w:hAnsi="Aptos"/>
                <w:b/>
                <w:sz w:val="24"/>
              </w:rPr>
              <w:t>-</w:t>
            </w:r>
            <w:r w:rsidR="00C212FE" w:rsidRPr="00B5642E">
              <w:rPr>
                <w:rFonts w:ascii="Aptos" w:hAnsi="Aptos"/>
                <w:b/>
                <w:spacing w:val="-2"/>
                <w:sz w:val="24"/>
              </w:rPr>
              <w:t>18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</w:t>
            </w:r>
            <w:r w:rsidR="00C212FE" w:rsidRPr="00B5642E">
              <w:rPr>
                <w:rFonts w:ascii="Aptos" w:hAnsi="Aptos"/>
                <w:b/>
                <w:spacing w:val="-2"/>
                <w:sz w:val="24"/>
              </w:rPr>
              <w:t>4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7167E891" w14:textId="16DAF1C7" w:rsidR="00094CF8" w:rsidRPr="00B5642E" w:rsidRDefault="00C212FE" w:rsidP="00B5642E">
            <w:pPr>
              <w:pStyle w:val="TableParagraph"/>
              <w:ind w:left="195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pacing w:val="-2"/>
                <w:sz w:val="24"/>
              </w:rPr>
              <w:t xml:space="preserve">G4 </w:t>
            </w:r>
            <w:proofErr w:type="spellStart"/>
            <w:r w:rsidRPr="00B5642E">
              <w:rPr>
                <w:rFonts w:ascii="Aptos" w:hAnsi="Aptos"/>
                <w:b/>
                <w:spacing w:val="-2"/>
                <w:sz w:val="24"/>
              </w:rPr>
              <w:t>European</w:t>
            </w:r>
            <w:proofErr w:type="spellEnd"/>
            <w:r w:rsidRPr="00B5642E">
              <w:rPr>
                <w:rFonts w:ascii="Aptos" w:hAnsi="Aptos"/>
                <w:b/>
                <w:spacing w:val="-2"/>
                <w:sz w:val="24"/>
              </w:rPr>
              <w:t xml:space="preserve"> Poomsae </w:t>
            </w:r>
            <w:proofErr w:type="spellStart"/>
            <w:r w:rsidRPr="00B5642E">
              <w:rPr>
                <w:rFonts w:ascii="Aptos" w:hAnsi="Aptos"/>
                <w:b/>
                <w:spacing w:val="-2"/>
                <w:sz w:val="24"/>
              </w:rPr>
              <w:t>Championships</w:t>
            </w:r>
            <w:proofErr w:type="spellEnd"/>
            <w:r w:rsidRPr="00B5642E">
              <w:rPr>
                <w:rFonts w:ascii="Aptos" w:hAnsi="Aptos"/>
                <w:b/>
                <w:spacing w:val="-2"/>
                <w:sz w:val="24"/>
              </w:rPr>
              <w:t xml:space="preserve"> </w:t>
            </w:r>
            <w:r w:rsidRPr="00B5642E">
              <w:rPr>
                <w:rFonts w:ascii="Aptos" w:hAnsi="Aptos"/>
                <w:b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3A51EAC0" w14:textId="102C1EB2" w:rsidR="00094CF8" w:rsidRPr="00B5642E" w:rsidRDefault="00C212FE" w:rsidP="00DB4DFE">
            <w:pPr>
              <w:pStyle w:val="TableParagraph"/>
              <w:ind w:left="27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T</w:t>
            </w:r>
            <w:r w:rsidR="009807AD" w:rsidRPr="00B5642E">
              <w:rPr>
                <w:rFonts w:ascii="Aptos" w:hAnsi="Aptos"/>
                <w:b/>
                <w:sz w:val="24"/>
              </w:rPr>
              <w:t>a</w:t>
            </w:r>
            <w:r w:rsidRPr="00B5642E">
              <w:rPr>
                <w:rFonts w:ascii="Aptos" w:hAnsi="Aptos"/>
                <w:b/>
                <w:sz w:val="24"/>
              </w:rPr>
              <w:t>llinn-</w:t>
            </w:r>
            <w:proofErr w:type="spellStart"/>
            <w:r w:rsidRPr="00B5642E">
              <w:rPr>
                <w:rFonts w:ascii="Aptos" w:hAnsi="Aptos"/>
                <w:b/>
                <w:sz w:val="24"/>
              </w:rPr>
              <w:t>Estonia</w:t>
            </w:r>
            <w:proofErr w:type="spellEnd"/>
          </w:p>
        </w:tc>
        <w:tc>
          <w:tcPr>
            <w:tcW w:w="1449" w:type="dxa"/>
          </w:tcPr>
          <w:p w14:paraId="73A7AD20" w14:textId="14686AD1" w:rsidR="00094CF8" w:rsidRPr="00B5642E" w:rsidRDefault="00C212FE">
            <w:pPr>
              <w:pStyle w:val="TableParagraph"/>
              <w:ind w:left="4"/>
              <w:jc w:val="center"/>
              <w:rPr>
                <w:rFonts w:ascii="Aptos" w:hAnsi="Aptos"/>
                <w:b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b/>
                <w:spacing w:val="-10"/>
                <w:w w:val="105"/>
                <w:sz w:val="24"/>
              </w:rPr>
              <w:t>5</w:t>
            </w:r>
          </w:p>
        </w:tc>
        <w:tc>
          <w:tcPr>
            <w:tcW w:w="1288" w:type="dxa"/>
          </w:tcPr>
          <w:p w14:paraId="02A99B9D" w14:textId="12E7655E" w:rsidR="00094CF8" w:rsidRPr="00B5642E" w:rsidRDefault="00C212FE">
            <w:pPr>
              <w:pStyle w:val="TableParagraph"/>
              <w:ind w:left="2"/>
              <w:jc w:val="center"/>
              <w:rPr>
                <w:rFonts w:ascii="Aptos" w:hAnsi="Aptos"/>
                <w:b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b/>
                <w:spacing w:val="-10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3D769C2D" w14:textId="77777777" w:rsidR="00094CF8" w:rsidRPr="00B5642E" w:rsidRDefault="001F697B" w:rsidP="00015803">
            <w:pPr>
              <w:pStyle w:val="TableParagraph"/>
              <w:ind w:left="0" w:right="15"/>
              <w:jc w:val="center"/>
              <w:rPr>
                <w:rFonts w:ascii="Aptos" w:hAnsi="Aptos"/>
                <w:b/>
                <w:w w:val="105"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Morová Tamara</w:t>
            </w:r>
          </w:p>
          <w:p w14:paraId="4B653654" w14:textId="77777777" w:rsidR="001F697B" w:rsidRPr="00B5642E" w:rsidRDefault="001F697B" w:rsidP="00015803">
            <w:pPr>
              <w:pStyle w:val="TableParagraph"/>
              <w:ind w:left="0" w:right="15"/>
              <w:jc w:val="center"/>
              <w:rPr>
                <w:rFonts w:ascii="Aptos" w:hAnsi="Aptos"/>
                <w:b/>
                <w:w w:val="105"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Morová Timea</w:t>
            </w:r>
          </w:p>
          <w:p w14:paraId="3FC39A98" w14:textId="633E5812" w:rsidR="001F697B" w:rsidRPr="00B5642E" w:rsidRDefault="001F697B" w:rsidP="00015803">
            <w:pPr>
              <w:pStyle w:val="TableParagraph"/>
              <w:ind w:left="0" w:right="15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4B4717BE" w14:textId="77777777" w:rsidR="00094CF8" w:rsidRPr="00B5642E" w:rsidRDefault="00000000" w:rsidP="009807AD">
            <w:pPr>
              <w:pStyle w:val="TableParagraph"/>
              <w:ind w:left="132" w:firstLine="7"/>
              <w:rPr>
                <w:rFonts w:ascii="Aptos" w:hAnsi="Aptos"/>
                <w:b/>
                <w:spacing w:val="-2"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-</w:t>
            </w:r>
            <w:r w:rsidR="00C212FE" w:rsidRPr="00B5642E">
              <w:rPr>
                <w:rFonts w:ascii="Aptos" w:hAnsi="Aptos"/>
                <w:b/>
                <w:spacing w:val="-11"/>
                <w:sz w:val="24"/>
              </w:rPr>
              <w:t xml:space="preserve"> </w:t>
            </w:r>
            <w:r w:rsidR="00C212FE" w:rsidRPr="00B5642E">
              <w:rPr>
                <w:rFonts w:ascii="Aptos" w:hAnsi="Aptos"/>
                <w:b/>
                <w:spacing w:val="-2"/>
                <w:sz w:val="24"/>
              </w:rPr>
              <w:t>reprezentácia</w:t>
            </w:r>
          </w:p>
          <w:p w14:paraId="4E0E9AC7" w14:textId="0134C6DA" w:rsidR="002617D8" w:rsidRPr="00B5642E" w:rsidRDefault="002617D8" w:rsidP="009807AD">
            <w:pPr>
              <w:pStyle w:val="TableParagraph"/>
              <w:ind w:left="132" w:firstLine="7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w w:val="105"/>
                <w:sz w:val="24"/>
              </w:rPr>
              <w:t>-</w:t>
            </w:r>
            <w:r w:rsidRPr="00B5642E">
              <w:rPr>
                <w:rFonts w:ascii="Aptos" w:hAnsi="Aptos"/>
                <w:b/>
                <w:sz w:val="24"/>
              </w:rPr>
              <w:t xml:space="preserve"> vrcholové podujatie 2025 (vzhľadom na rozpočet)</w:t>
            </w:r>
          </w:p>
        </w:tc>
      </w:tr>
      <w:tr w:rsidR="00094CF8" w:rsidRPr="00B5642E" w14:paraId="0B48E3FB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46D029B0" w14:textId="3D5D3BA8" w:rsidR="00094CF8" w:rsidRPr="00B5642E" w:rsidRDefault="00304351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1-3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.5.2025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3ADC1436" w14:textId="25D25A84" w:rsidR="00094CF8" w:rsidRPr="00B5642E" w:rsidRDefault="00304351" w:rsidP="00B5642E">
            <w:pPr>
              <w:pStyle w:val="TableParagraph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 xml:space="preserve">G1 </w:t>
            </w:r>
            <w:proofErr w:type="spellStart"/>
            <w:r w:rsidRPr="00B5642E">
              <w:rPr>
                <w:rFonts w:ascii="Aptos" w:hAnsi="Aptos"/>
                <w:sz w:val="24"/>
              </w:rPr>
              <w:t>Swedish</w:t>
            </w:r>
            <w:proofErr w:type="spellEnd"/>
            <w:r w:rsidRPr="00B5642E">
              <w:rPr>
                <w:rFonts w:ascii="Aptos" w:hAnsi="Aptos"/>
                <w:sz w:val="24"/>
              </w:rPr>
              <w:t xml:space="preserve"> Poomsae </w:t>
            </w:r>
            <w:proofErr w:type="spellStart"/>
            <w:r w:rsidRPr="00B5642E">
              <w:rPr>
                <w:rFonts w:ascii="Aptos" w:hAnsi="Aptos"/>
                <w:sz w:val="24"/>
              </w:rPr>
              <w:t>Open</w:t>
            </w:r>
            <w:proofErr w:type="spellEnd"/>
            <w:r w:rsidRPr="00B5642E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28003C34" w14:textId="09A73F0F" w:rsidR="00094CF8" w:rsidRPr="00B5642E" w:rsidRDefault="00304351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proofErr w:type="spellStart"/>
            <w:r w:rsidRPr="00B5642E">
              <w:rPr>
                <w:rFonts w:ascii="Aptos" w:hAnsi="Aptos"/>
                <w:sz w:val="24"/>
              </w:rPr>
              <w:t>Kristianstad-Sweden</w:t>
            </w:r>
            <w:proofErr w:type="spellEnd"/>
          </w:p>
        </w:tc>
        <w:tc>
          <w:tcPr>
            <w:tcW w:w="1449" w:type="dxa"/>
          </w:tcPr>
          <w:p w14:paraId="2C124F8A" w14:textId="14844137" w:rsidR="00094CF8" w:rsidRPr="00B5642E" w:rsidRDefault="00304351">
            <w:pPr>
              <w:pStyle w:val="TableParagraph"/>
              <w:ind w:left="4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558220E5" w14:textId="5FA5C4FD" w:rsidR="00094CF8" w:rsidRPr="00B5642E" w:rsidRDefault="00304351">
            <w:pPr>
              <w:pStyle w:val="TableParagraph"/>
              <w:ind w:left="0" w:right="304"/>
              <w:jc w:val="right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7F7A0CCA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0849A0B1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7C34E122" w14:textId="45F6CBEF" w:rsidR="00094CF8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0DCEE265" w14:textId="77777777" w:rsidR="002617D8" w:rsidRPr="00B5642E" w:rsidRDefault="00000000" w:rsidP="00BF2565">
            <w:pPr>
              <w:pStyle w:val="TableParagraph"/>
              <w:ind w:left="132" w:right="254" w:firstLine="7"/>
              <w:rPr>
                <w:rFonts w:ascii="Aptos" w:hAnsi="Aptos"/>
                <w:color w:val="FF0000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  <w:r w:rsidR="009807AD" w:rsidRPr="00B5642E">
              <w:rPr>
                <w:rFonts w:ascii="Aptos" w:hAnsi="Aptos"/>
                <w:color w:val="FF0000"/>
                <w:spacing w:val="-2"/>
                <w:sz w:val="24"/>
              </w:rPr>
              <w:t xml:space="preserve"> </w:t>
            </w:r>
          </w:p>
          <w:p w14:paraId="13ADBD6E" w14:textId="2538EC10" w:rsidR="00BF2565" w:rsidRPr="00B5642E" w:rsidRDefault="002617D8" w:rsidP="00BF2565">
            <w:pPr>
              <w:pStyle w:val="TableParagraph"/>
              <w:ind w:left="132" w:right="254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 doplnkový prípravný turnaj pokiaľ to umožní rozpočet</w:t>
            </w:r>
            <w:r w:rsidR="009807AD" w:rsidRPr="00B5642E">
              <w:rPr>
                <w:rFonts w:ascii="Aptos" w:hAnsi="Aptos"/>
                <w:color w:val="FF0000"/>
                <w:spacing w:val="-2"/>
                <w:sz w:val="24"/>
              </w:rPr>
              <w:br/>
            </w:r>
          </w:p>
        </w:tc>
      </w:tr>
      <w:tr w:rsidR="00304351" w:rsidRPr="00B5642E" w14:paraId="018D4E78" w14:textId="77777777" w:rsidTr="001F697B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065EBE72" w14:textId="3648F411" w:rsidR="00304351" w:rsidRPr="00B5642E" w:rsidRDefault="00304351" w:rsidP="00B5642E">
            <w:pPr>
              <w:pStyle w:val="TableParagraph"/>
              <w:spacing w:before="94"/>
              <w:ind w:left="179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27-29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.6.2025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7BBCDFF8" w14:textId="4009EF11" w:rsidR="00304351" w:rsidRPr="00B5642E" w:rsidRDefault="00304351" w:rsidP="00B5642E">
            <w:pPr>
              <w:pStyle w:val="TableParagraph"/>
              <w:ind w:left="195" w:right="359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z w:val="24"/>
              </w:rPr>
              <w:t xml:space="preserve">G1 </w:t>
            </w:r>
            <w:proofErr w:type="spellStart"/>
            <w:r w:rsidRPr="00B5642E">
              <w:rPr>
                <w:rFonts w:ascii="Aptos" w:hAnsi="Aptos"/>
                <w:sz w:val="24"/>
              </w:rPr>
              <w:t>Austria</w:t>
            </w:r>
            <w:proofErr w:type="spellEnd"/>
            <w:r w:rsidRPr="00B5642E">
              <w:rPr>
                <w:rFonts w:ascii="Aptos" w:hAnsi="Aptos"/>
                <w:sz w:val="24"/>
              </w:rPr>
              <w:t xml:space="preserve"> Poomsae </w:t>
            </w:r>
            <w:proofErr w:type="spellStart"/>
            <w:r w:rsidRPr="00B5642E">
              <w:rPr>
                <w:rFonts w:ascii="Aptos" w:hAnsi="Aptos"/>
                <w:sz w:val="24"/>
              </w:rPr>
              <w:t>Open</w:t>
            </w:r>
            <w:proofErr w:type="spellEnd"/>
            <w:r w:rsidRPr="00B5642E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17E93504" w14:textId="24BBDAA4" w:rsidR="00304351" w:rsidRPr="00B5642E" w:rsidRDefault="00304351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proofErr w:type="spellStart"/>
            <w:r w:rsidRPr="00B5642E">
              <w:rPr>
                <w:rFonts w:ascii="Aptos" w:hAnsi="Aptos"/>
                <w:sz w:val="24"/>
              </w:rPr>
              <w:t>Vienna-Austira</w:t>
            </w:r>
            <w:proofErr w:type="spellEnd"/>
          </w:p>
        </w:tc>
        <w:tc>
          <w:tcPr>
            <w:tcW w:w="1449" w:type="dxa"/>
          </w:tcPr>
          <w:p w14:paraId="68A3A11C" w14:textId="2DA23F1D" w:rsidR="00304351" w:rsidRPr="00B5642E" w:rsidRDefault="00304351" w:rsidP="00304351">
            <w:pPr>
              <w:pStyle w:val="TableParagraph"/>
              <w:ind w:left="4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68689406" w14:textId="188519E4" w:rsidR="00304351" w:rsidRPr="00B5642E" w:rsidRDefault="00304351" w:rsidP="00304351">
            <w:pPr>
              <w:pStyle w:val="TableParagraph"/>
              <w:ind w:left="2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4CA907F3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0BA2D617" w14:textId="77777777" w:rsidR="001F697B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0F0396C1" w14:textId="00FBD78C" w:rsidR="00304351" w:rsidRPr="00B5642E" w:rsidRDefault="001F697B" w:rsidP="001F697B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2E5FD65B" w14:textId="77777777" w:rsidR="00304351" w:rsidRPr="00B5642E" w:rsidRDefault="00304351" w:rsidP="009807AD">
            <w:pPr>
              <w:pStyle w:val="TableParagraph"/>
              <w:ind w:left="132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</w:p>
          <w:p w14:paraId="17BB2529" w14:textId="283099D2" w:rsidR="002617D8" w:rsidRPr="00B5642E" w:rsidRDefault="002617D8" w:rsidP="009807AD">
            <w:pPr>
              <w:pStyle w:val="TableParagraph"/>
              <w:ind w:left="132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 dôležitý bodovací turnaj</w:t>
            </w:r>
          </w:p>
        </w:tc>
      </w:tr>
      <w:tr w:rsidR="002617D8" w:rsidRPr="00B5642E" w14:paraId="5A38D162" w14:textId="77777777" w:rsidTr="00C45993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6CCFB197" w14:textId="5C6590A0" w:rsidR="002617D8" w:rsidRPr="00B5642E" w:rsidRDefault="002617D8" w:rsidP="00B5642E">
            <w:pPr>
              <w:pStyle w:val="TableParagraph"/>
              <w:spacing w:before="94"/>
              <w:ind w:left="179" w:right="441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?????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76DCEC68" w14:textId="336692BA" w:rsidR="002617D8" w:rsidRPr="00B5642E" w:rsidRDefault="002617D8" w:rsidP="00B5642E">
            <w:pPr>
              <w:pStyle w:val="TableParagraph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Medzinárodné sústredenie</w:t>
            </w:r>
          </w:p>
        </w:tc>
        <w:tc>
          <w:tcPr>
            <w:tcW w:w="2934" w:type="dxa"/>
          </w:tcPr>
          <w:p w14:paraId="14664A0B" w14:textId="01728155" w:rsidR="002617D8" w:rsidRPr="00B5642E" w:rsidRDefault="002617D8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4"/>
                <w:sz w:val="24"/>
              </w:rPr>
              <w:t>????</w:t>
            </w:r>
          </w:p>
        </w:tc>
        <w:tc>
          <w:tcPr>
            <w:tcW w:w="1449" w:type="dxa"/>
          </w:tcPr>
          <w:p w14:paraId="33335001" w14:textId="29B73BAD" w:rsidR="002617D8" w:rsidRPr="00B5642E" w:rsidRDefault="002617D8" w:rsidP="00C45993">
            <w:pPr>
              <w:pStyle w:val="TableParagraph"/>
              <w:ind w:left="4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???</w:t>
            </w:r>
          </w:p>
        </w:tc>
        <w:tc>
          <w:tcPr>
            <w:tcW w:w="1288" w:type="dxa"/>
          </w:tcPr>
          <w:p w14:paraId="5290FF31" w14:textId="77777777" w:rsidR="002617D8" w:rsidRPr="00B5642E" w:rsidRDefault="002617D8" w:rsidP="00C45993">
            <w:pPr>
              <w:pStyle w:val="TableParagraph"/>
              <w:ind w:left="0" w:right="291"/>
              <w:jc w:val="right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1F9AE9EC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150CC486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25DC0E97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06287C65" w14:textId="3A7374C8" w:rsidR="002617D8" w:rsidRPr="00B5642E" w:rsidRDefault="002617D8" w:rsidP="00C45993">
            <w:pPr>
              <w:pStyle w:val="TableParagraph"/>
              <w:ind w:left="132" w:right="205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 xml:space="preserve">reprezentácia + TŠ, </w:t>
            </w:r>
            <w:proofErr w:type="spellStart"/>
            <w:r w:rsidRPr="00B5642E">
              <w:rPr>
                <w:rFonts w:ascii="Aptos" w:hAnsi="Aptos"/>
                <w:spacing w:val="-2"/>
                <w:sz w:val="24"/>
              </w:rPr>
              <w:t>camp</w:t>
            </w:r>
            <w:proofErr w:type="spellEnd"/>
            <w:r w:rsidRPr="00B5642E">
              <w:rPr>
                <w:rFonts w:ascii="Aptos" w:hAnsi="Aptos"/>
                <w:spacing w:val="-2"/>
                <w:sz w:val="24"/>
              </w:rPr>
              <w:t xml:space="preserve"> s Majstrom </w:t>
            </w:r>
            <w:proofErr w:type="spellStart"/>
            <w:r w:rsidRPr="00B5642E">
              <w:rPr>
                <w:rFonts w:ascii="Aptos" w:hAnsi="Aptos"/>
                <w:spacing w:val="-2"/>
                <w:sz w:val="24"/>
              </w:rPr>
              <w:t>Lee</w:t>
            </w:r>
            <w:proofErr w:type="spellEnd"/>
            <w:r w:rsidRPr="00B5642E">
              <w:rPr>
                <w:rFonts w:ascii="Aptos" w:hAnsi="Aptos"/>
                <w:spacing w:val="-2"/>
                <w:sz w:val="24"/>
              </w:rPr>
              <w:t xml:space="preserve"> (termín sa upresní)</w:t>
            </w:r>
          </w:p>
        </w:tc>
      </w:tr>
      <w:tr w:rsidR="002617D8" w:rsidRPr="00B5642E" w14:paraId="198D4E4E" w14:textId="77777777" w:rsidTr="00C45993">
        <w:trPr>
          <w:trHeight w:val="1469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50C57A43" w14:textId="77777777" w:rsidR="002617D8" w:rsidRPr="00B5642E" w:rsidRDefault="002617D8" w:rsidP="00B5642E">
            <w:pPr>
              <w:pStyle w:val="TableParagraph"/>
              <w:spacing w:before="94"/>
              <w:ind w:left="179" w:right="441"/>
              <w:jc w:val="center"/>
              <w:rPr>
                <w:rFonts w:ascii="Aptos" w:hAnsi="Aptos"/>
                <w:b/>
                <w:sz w:val="24"/>
              </w:rPr>
            </w:pPr>
            <w:r w:rsidRPr="00B5642E">
              <w:rPr>
                <w:rFonts w:ascii="Aptos" w:hAnsi="Aptos"/>
                <w:b/>
                <w:sz w:val="24"/>
              </w:rPr>
              <w:t>10.-</w:t>
            </w:r>
            <w:r w:rsidRPr="00B5642E">
              <w:rPr>
                <w:rFonts w:ascii="Aptos" w:hAnsi="Aptos"/>
                <w:b/>
                <w:spacing w:val="-2"/>
                <w:sz w:val="24"/>
              </w:rPr>
              <w:t>11.10.2025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42F03821" w14:textId="77777777" w:rsidR="002617D8" w:rsidRPr="00B5642E" w:rsidRDefault="002617D8" w:rsidP="00B5642E">
            <w:pPr>
              <w:pStyle w:val="TableParagraph"/>
              <w:ind w:left="19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 xml:space="preserve">G1 </w:t>
            </w:r>
            <w:proofErr w:type="spellStart"/>
            <w:r w:rsidRPr="00B5642E">
              <w:rPr>
                <w:rFonts w:ascii="Aptos" w:hAnsi="Aptos"/>
                <w:w w:val="105"/>
                <w:sz w:val="24"/>
              </w:rPr>
              <w:t>Croatia</w:t>
            </w:r>
            <w:proofErr w:type="spellEnd"/>
            <w:r w:rsidRPr="00B5642E">
              <w:rPr>
                <w:rFonts w:ascii="Aptos" w:hAnsi="Aptos"/>
                <w:w w:val="105"/>
                <w:sz w:val="24"/>
              </w:rPr>
              <w:t xml:space="preserve"> </w:t>
            </w:r>
            <w:proofErr w:type="spellStart"/>
            <w:r w:rsidRPr="00B5642E">
              <w:rPr>
                <w:rFonts w:ascii="Aptos" w:hAnsi="Aptos"/>
                <w:w w:val="105"/>
                <w:sz w:val="24"/>
              </w:rPr>
              <w:t>Open</w:t>
            </w:r>
            <w:proofErr w:type="spellEnd"/>
            <w:r w:rsidRPr="00B5642E">
              <w:rPr>
                <w:rFonts w:ascii="Aptos" w:hAnsi="Aptos"/>
                <w:w w:val="105"/>
                <w:sz w:val="24"/>
              </w:rPr>
              <w:t xml:space="preserve"> Poomsae 2025</w:t>
            </w:r>
          </w:p>
        </w:tc>
        <w:tc>
          <w:tcPr>
            <w:tcW w:w="2934" w:type="dxa"/>
          </w:tcPr>
          <w:p w14:paraId="14A61106" w14:textId="77777777" w:rsidR="002617D8" w:rsidRPr="00B5642E" w:rsidRDefault="002617D8" w:rsidP="00DB4DFE">
            <w:pPr>
              <w:pStyle w:val="TableParagraph"/>
              <w:ind w:left="27"/>
              <w:jc w:val="center"/>
              <w:rPr>
                <w:rFonts w:ascii="Aptos" w:hAnsi="Aptos"/>
                <w:sz w:val="24"/>
              </w:rPr>
            </w:pPr>
            <w:proofErr w:type="spellStart"/>
            <w:r w:rsidRPr="00B5642E">
              <w:rPr>
                <w:rFonts w:ascii="Aptos" w:hAnsi="Aptos"/>
                <w:spacing w:val="-4"/>
                <w:sz w:val="24"/>
              </w:rPr>
              <w:t>Zagreb-Croatia</w:t>
            </w:r>
            <w:proofErr w:type="spellEnd"/>
          </w:p>
        </w:tc>
        <w:tc>
          <w:tcPr>
            <w:tcW w:w="1449" w:type="dxa"/>
          </w:tcPr>
          <w:p w14:paraId="41E7CE26" w14:textId="77777777" w:rsidR="002617D8" w:rsidRPr="00B5642E" w:rsidRDefault="002617D8" w:rsidP="00C45993">
            <w:pPr>
              <w:pStyle w:val="TableParagraph"/>
              <w:ind w:left="4"/>
              <w:jc w:val="center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2</w:t>
            </w:r>
          </w:p>
        </w:tc>
        <w:tc>
          <w:tcPr>
            <w:tcW w:w="1288" w:type="dxa"/>
          </w:tcPr>
          <w:p w14:paraId="74DC5FC5" w14:textId="77777777" w:rsidR="002617D8" w:rsidRPr="00B5642E" w:rsidRDefault="002617D8" w:rsidP="00C45993">
            <w:pPr>
              <w:pStyle w:val="TableParagraph"/>
              <w:ind w:left="0" w:right="291"/>
              <w:jc w:val="right"/>
              <w:rPr>
                <w:rFonts w:ascii="Aptos" w:hAnsi="Aptos"/>
                <w:spacing w:val="-10"/>
                <w:w w:val="105"/>
                <w:sz w:val="24"/>
              </w:rPr>
            </w:pPr>
            <w:r w:rsidRPr="00B5642E">
              <w:rPr>
                <w:rFonts w:ascii="Aptos" w:hAnsi="Aptos"/>
                <w:spacing w:val="-10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4552EBD9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Tamara</w:t>
            </w:r>
          </w:p>
          <w:p w14:paraId="192EB13C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w w:val="105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Morová Timea</w:t>
            </w:r>
          </w:p>
          <w:p w14:paraId="2F5216A0" w14:textId="77777777" w:rsidR="002617D8" w:rsidRPr="00B5642E" w:rsidRDefault="002617D8" w:rsidP="00C45993">
            <w:pPr>
              <w:pStyle w:val="TableParagraph"/>
              <w:ind w:left="0" w:right="15"/>
              <w:jc w:val="center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w w:val="105"/>
                <w:sz w:val="24"/>
              </w:rPr>
              <w:t>Kyseľová Ivana</w:t>
            </w:r>
          </w:p>
        </w:tc>
        <w:tc>
          <w:tcPr>
            <w:tcW w:w="2944" w:type="dxa"/>
          </w:tcPr>
          <w:p w14:paraId="58BD82B7" w14:textId="77777777" w:rsidR="002617D8" w:rsidRPr="00B5642E" w:rsidRDefault="002617D8" w:rsidP="00C45993">
            <w:pPr>
              <w:pStyle w:val="TableParagraph"/>
              <w:ind w:left="132" w:right="205" w:firstLine="7"/>
              <w:rPr>
                <w:rFonts w:ascii="Aptos" w:hAnsi="Aptos"/>
                <w:spacing w:val="-2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</w:t>
            </w:r>
            <w:r w:rsidRPr="00B5642E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B5642E">
              <w:rPr>
                <w:rFonts w:ascii="Aptos" w:hAnsi="Aptos"/>
                <w:spacing w:val="-2"/>
                <w:sz w:val="24"/>
              </w:rPr>
              <w:t>reprezentácia</w:t>
            </w:r>
          </w:p>
          <w:p w14:paraId="7B3ACB11" w14:textId="794C9868" w:rsidR="002617D8" w:rsidRPr="00B5642E" w:rsidRDefault="002617D8" w:rsidP="00C45993">
            <w:pPr>
              <w:pStyle w:val="TableParagraph"/>
              <w:ind w:left="132" w:right="205" w:firstLine="7"/>
              <w:rPr>
                <w:rFonts w:ascii="Aptos" w:hAnsi="Aptos"/>
                <w:sz w:val="24"/>
              </w:rPr>
            </w:pPr>
            <w:r w:rsidRPr="00B5642E">
              <w:rPr>
                <w:rFonts w:ascii="Aptos" w:hAnsi="Aptos"/>
                <w:spacing w:val="-2"/>
                <w:sz w:val="24"/>
              </w:rPr>
              <w:t>- dôležitý bodovací turnaj</w:t>
            </w:r>
          </w:p>
        </w:tc>
      </w:tr>
    </w:tbl>
    <w:p w14:paraId="1073C908" w14:textId="77777777" w:rsidR="00487FDE" w:rsidRPr="00B5642E" w:rsidRDefault="00487FDE">
      <w:pPr>
        <w:rPr>
          <w:rFonts w:ascii="Aptos" w:hAnsi="Aptos"/>
        </w:rPr>
      </w:pPr>
    </w:p>
    <w:sectPr w:rsidR="00487FDE" w:rsidRPr="00B5642E">
      <w:footerReference w:type="default" r:id="rId8"/>
      <w:pgSz w:w="20520" w:h="29040"/>
      <w:pgMar w:top="1900" w:right="1275" w:bottom="1300" w:left="1133" w:header="0" w:footer="11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6D70" w14:textId="77777777" w:rsidR="004A1E46" w:rsidRDefault="004A1E46">
      <w:r>
        <w:separator/>
      </w:r>
    </w:p>
  </w:endnote>
  <w:endnote w:type="continuationSeparator" w:id="0">
    <w:p w14:paraId="4019FF86" w14:textId="77777777" w:rsidR="004A1E46" w:rsidRDefault="004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AC42" w14:textId="77777777" w:rsidR="00094CF8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A92E49" wp14:editId="246196B1">
              <wp:simplePos x="0" y="0"/>
              <wp:positionH relativeFrom="page">
                <wp:posOffset>5820356</wp:posOffset>
              </wp:positionH>
              <wp:positionV relativeFrom="page">
                <wp:posOffset>15946972</wp:posOffset>
              </wp:positionV>
              <wp:extent cx="158115" cy="302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BCEB8" w14:textId="77777777" w:rsidR="00094CF8" w:rsidRDefault="00000000">
                          <w:pPr>
                            <w:spacing w:before="29"/>
                            <w:ind w:left="20"/>
                            <w:rPr>
                              <w:sz w:val="3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37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2E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3pt;margin-top:1255.65pt;width:12.45pt;height:23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" filled="f" stroked="f">
              <v:textbox inset="0,0,0,0">
                <w:txbxContent>
                  <w:p w14:paraId="4E1BCEB8" w14:textId="77777777" w:rsidR="00094CF8" w:rsidRDefault="00000000">
                    <w:pPr>
                      <w:spacing w:before="29"/>
                      <w:ind w:left="20"/>
                      <w:rPr>
                        <w:sz w:val="37"/>
                      </w:rPr>
                    </w:pPr>
                    <w:r>
                      <w:rPr>
                        <w:spacing w:val="-10"/>
                        <w:w w:val="105"/>
                        <w:sz w:val="3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D15B" w14:textId="77777777" w:rsidR="00094CF8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4EDEC304" wp14:editId="52EC4B91">
              <wp:simplePos x="0" y="0"/>
              <wp:positionH relativeFrom="page">
                <wp:posOffset>6423178</wp:posOffset>
              </wp:positionH>
              <wp:positionV relativeFrom="page">
                <wp:posOffset>17594279</wp:posOffset>
              </wp:positionV>
              <wp:extent cx="171450" cy="330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79A84" w14:textId="77777777" w:rsidR="00094CF8" w:rsidRDefault="00000000">
                          <w:pPr>
                            <w:spacing w:before="28"/>
                            <w:ind w:left="20"/>
                            <w:rPr>
                              <w:sz w:val="4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4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EC3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75pt;margin-top:1385.4pt;width:13.5pt;height:26.0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wRlgEAACE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" filled="f" stroked="f">
              <v:textbox inset="0,0,0,0">
                <w:txbxContent>
                  <w:p w14:paraId="06B79A84" w14:textId="77777777" w:rsidR="00094CF8" w:rsidRDefault="00000000">
                    <w:pPr>
                      <w:spacing w:before="28"/>
                      <w:ind w:left="20"/>
                      <w:rPr>
                        <w:sz w:val="41"/>
                      </w:rPr>
                    </w:pPr>
                    <w:r>
                      <w:rPr>
                        <w:spacing w:val="-10"/>
                        <w:w w:val="105"/>
                        <w:sz w:val="4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4BFC" w14:textId="77777777" w:rsidR="004A1E46" w:rsidRDefault="004A1E46">
      <w:r>
        <w:separator/>
      </w:r>
    </w:p>
  </w:footnote>
  <w:footnote w:type="continuationSeparator" w:id="0">
    <w:p w14:paraId="1ACF0BE1" w14:textId="77777777" w:rsidR="004A1E46" w:rsidRDefault="004A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878"/>
    <w:multiLevelType w:val="hybridMultilevel"/>
    <w:tmpl w:val="98440988"/>
    <w:lvl w:ilvl="0" w:tplc="9ED4C5E0">
      <w:numFmt w:val="bullet"/>
      <w:lvlText w:val="-"/>
      <w:lvlJc w:val="left"/>
      <w:pPr>
        <w:ind w:left="499" w:hanging="360"/>
      </w:pPr>
      <w:rPr>
        <w:rFonts w:ascii="Trebuchet MS" w:eastAsia="Trebuchet MS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 w15:restartNumberingAfterBreak="0">
    <w:nsid w:val="0AB74400"/>
    <w:multiLevelType w:val="hybridMultilevel"/>
    <w:tmpl w:val="903A8CB6"/>
    <w:lvl w:ilvl="0" w:tplc="1A90737A">
      <w:numFmt w:val="bullet"/>
      <w:lvlText w:val="-"/>
      <w:lvlJc w:val="left"/>
      <w:pPr>
        <w:ind w:left="375" w:hanging="360"/>
      </w:pPr>
      <w:rPr>
        <w:rFonts w:ascii="Trebuchet MS" w:eastAsia="Trebuchet MS" w:hAnsi="Trebuchet MS" w:cs="Trebuchet MS" w:hint="default"/>
        <w:w w:val="100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779325B1"/>
    <w:multiLevelType w:val="multilevel"/>
    <w:tmpl w:val="4E82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338274">
    <w:abstractNumId w:val="2"/>
  </w:num>
  <w:num w:numId="2" w16cid:durableId="972439414">
    <w:abstractNumId w:val="0"/>
  </w:num>
  <w:num w:numId="3" w16cid:durableId="55955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CF8"/>
    <w:rsid w:val="00011861"/>
    <w:rsid w:val="00015803"/>
    <w:rsid w:val="00061B92"/>
    <w:rsid w:val="00090543"/>
    <w:rsid w:val="00094CF8"/>
    <w:rsid w:val="001A1CA4"/>
    <w:rsid w:val="001F697B"/>
    <w:rsid w:val="002617D8"/>
    <w:rsid w:val="00304351"/>
    <w:rsid w:val="00487FDE"/>
    <w:rsid w:val="004A1E46"/>
    <w:rsid w:val="0063646E"/>
    <w:rsid w:val="0067739E"/>
    <w:rsid w:val="00680A5D"/>
    <w:rsid w:val="00695C4B"/>
    <w:rsid w:val="007539B5"/>
    <w:rsid w:val="007F11CC"/>
    <w:rsid w:val="008A29BA"/>
    <w:rsid w:val="008E05C4"/>
    <w:rsid w:val="008F2CCD"/>
    <w:rsid w:val="00971910"/>
    <w:rsid w:val="009807AD"/>
    <w:rsid w:val="00A12084"/>
    <w:rsid w:val="00AF4BBA"/>
    <w:rsid w:val="00B5642E"/>
    <w:rsid w:val="00BF2565"/>
    <w:rsid w:val="00C212FE"/>
    <w:rsid w:val="00CE02E6"/>
    <w:rsid w:val="00DB4DFE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E641"/>
  <w15:docId w15:val="{43876DBF-E28F-4C23-B4F0-75FE0BF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28"/>
      <w:ind w:left="20"/>
    </w:pPr>
    <w:rPr>
      <w:sz w:val="41"/>
      <w:szCs w:val="4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75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Plán športovej prípravy, čínnosti reprezentácie zápas pre rok 2025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Plán športovej prípravy, čínnosti reprezentácie zápas pre rok 2025</dc:title>
  <cp:lastModifiedBy>Peter Matejka</cp:lastModifiedBy>
  <cp:revision>6</cp:revision>
  <dcterms:created xsi:type="dcterms:W3CDTF">2024-12-29T16:44:00Z</dcterms:created>
  <dcterms:modified xsi:type="dcterms:W3CDTF">2024-12-30T03:22:00Z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Numbers</vt:lpwstr>
  </property>
  <property fmtid="{D5CDD505-2E9C-101B-9397-08002B2CF9AE}" pid="4" name="LastSaved">
    <vt:filetime>2024-12-27T00:00:00Z</vt:filetime>
  </property>
  <property fmtid="{D5CDD505-2E9C-101B-9397-08002B2CF9AE}" pid="5" name="Producer">
    <vt:lpwstr>macOS Verzia 12.1 (Zostava 21C52) Quartz PDFContext</vt:lpwstr>
  </property>
</Properties>
</file>