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WORLD TAEKWONDO</w:t>
      </w:r>
    </w:p>
    <w:p>
      <w:pPr>
        <w:pStyle w:val="Heading1"/>
      </w:pPr>
      <w:r>
        <w:t>KLASIFIKAČNÉ PRAVIDLÁ ŠPORTOVCOV 2026</w:t>
      </w:r>
    </w:p>
    <w:p>
      <w:r>
        <w:t>Neoficiálny slovenský preklad • Časť 3 • Článok 6 • Strany 16–23 originálu</w:t>
      </w:r>
    </w:p>
    <w:p>
      <w:pPr>
        <w:pStyle w:val="Heading1"/>
      </w:pPr>
      <w:r>
        <w:t>Článok 6 – ETAPA 2: Posúdenie oprávneného zdravotného znevýhodnenia (EI)</w:t>
      </w:r>
    </w:p>
    <w:p>
      <w:pPr>
        <w:pStyle w:val="Heading2"/>
      </w:pPr>
      <w:r>
        <w:t>6.1 Rozsah posúdenia oprávneného zdravotného znevýhodnenia</w:t>
      </w:r>
    </w:p>
    <w:p>
      <w:pPr/>
      <w:r>
        <w:rPr>
          <w:b/>
        </w:rPr>
        <w:t xml:space="preserve">6.1.1  </w:t>
      </w:r>
      <w:r>
        <w:t>Spôsob, akým WT určuje, či má konkrétny športovec oprávnené zdravotné znevýhodnenie, je výlučne v právomoci WT.</w:t>
      </w:r>
    </w:p>
    <w:p>
      <w:pPr/>
      <w:r>
        <w:rPr>
          <w:b/>
        </w:rPr>
        <w:t xml:space="preserve">6.1.2  </w:t>
      </w:r>
      <w:r>
        <w:t>Na určenie oprávneného zdravotného znevýhodnenia WT požaduje, aby športovec preukázal, že takéto znevýhodnenie má (tabuľka 1, článok 3.1.3).</w:t>
      </w:r>
    </w:p>
    <w:p>
      <w:pPr/>
      <w:r>
        <w:rPr>
          <w:b/>
        </w:rPr>
        <w:t xml:space="preserve">6.1.3  </w:t>
      </w:r>
      <w:r>
        <w:t>WT vyžaduje od všetkých športovcov vyplnenie a predloženie lekárskeho diagnostického formulára (MDF) a podpornej zdravotnej dokumentácie (článok 5.2).</w:t>
      </w:r>
    </w:p>
    <w:p>
      <w:pPr/>
      <w:r>
        <w:rPr>
          <w:b/>
        </w:rPr>
        <w:t xml:space="preserve">6.1.4  </w:t>
      </w:r>
      <w:r>
        <w:t>Posúdenie oprávneného zdravotného znevýhodnenia sa vykonáva osobne počas klasifikačného posúdenia klasifikačným panelom. Cieľom je overiť, či má športovec oprávnené zdravotné znevýhodnenie zodpovedajúce základnému zdravotnému stavu a či nie je v rozpore so záverom posudzovateľa UHC.</w:t>
      </w:r>
    </w:p>
    <w:p>
      <w:pPr>
        <w:pStyle w:val="Heading2"/>
      </w:pPr>
      <w:r>
        <w:t>6.2 Klasifikačné posúdenie športovca</w:t>
      </w:r>
    </w:p>
    <w:p>
      <w:pPr/>
      <w:r>
        <w:rPr>
          <w:b/>
        </w:rPr>
        <w:t xml:space="preserve">6.2.1  </w:t>
      </w:r>
      <w:r>
        <w:t>Fyzické posúdenie. Klasifikačný panel vykoná fyzické posúdenie oprávneného zdravotného znevýhodnenia športovca s cieľom overiť splnenie príslušných minimálnych kritérií znevýhodnenia (MIC). Fyzické posúdenie jednotlivých druhov znevýhodnenia upravujú prílohy týchto pravidiel.</w:t>
      </w:r>
    </w:p>
    <w:p>
      <w:pPr/>
      <w:r>
        <w:rPr>
          <w:b/>
        </w:rPr>
        <w:t xml:space="preserve">6.2.2  </w:t>
      </w:r>
      <w:r>
        <w:t>Technické posúdenie. Klasifikačný panel vykoná technické posúdenie športovca, ktoré môže zahŕňať najmä hodnotenie jeho schopností mimo súťaže, vykonávanie špecifických a nových úloh a činností, ktoré sú súčasťou disciplíny Para Taekwondo, v ktorej súťaží. Technické posúdenie jednotlivých znevýhodnení upravujú prílohy.</w:t>
      </w:r>
    </w:p>
    <w:p>
      <w:pPr/>
      <w:r>
        <w:rPr>
          <w:b/>
        </w:rPr>
        <w:t xml:space="preserve">6.2.3  </w:t>
      </w:r>
      <w:r>
        <w:t>Pozorovacie posúdenie. Klasifikačný panel môže vykonať pozorovacie posúdenie, pri ktorom sleduje športovca počas jeho prvého vystúpenia v súťaži (článok 10.1).</w:t>
      </w:r>
    </w:p>
    <w:p>
      <w:pPr/>
      <w:r>
        <w:rPr>
          <w:b/>
        </w:rPr>
        <w:t xml:space="preserve">6.2.4  </w:t>
      </w:r>
      <w:r>
        <w:t>Klasifikačný panel môže kedykoľvek požadovať opakovanie ktorejkoľvek predchádzajúcej časti klasifikačného posúdenia, ak to považuje za potrebné.</w:t>
      </w:r>
    </w:p>
    <w:p>
      <w:pPr/>
      <w:r>
        <w:rPr>
          <w:b/>
        </w:rPr>
        <w:t xml:space="preserve">6.2.5  </w:t>
      </w:r>
      <w:r>
        <w:t>Všetky časti klasifikačného posúdenia možno uskutočniť v rámci súťaže alebo mimo súťaže, okrem pozorovacieho posúdenia (článok 10.1), ktoré sa musí uskutočniť v súťažnom prostredí.</w:t>
      </w:r>
    </w:p>
    <w:p>
      <w:pPr>
        <w:pStyle w:val="Heading2"/>
      </w:pPr>
      <w:r>
        <w:t>6.3 Posúdenie adaptívneho vybavenia</w:t>
      </w:r>
    </w:p>
    <w:p>
      <w:pPr/>
      <w:r>
        <w:rPr>
          <w:b/>
        </w:rPr>
        <w:t xml:space="preserve">6.3.1  </w:t>
      </w:r>
      <w:r>
        <w:t>Pri oprávnených zdravotných znevýhodneniach okrem zrakového znevýhodnenia sa pri MIC nezohľadňuje rozsah, v akom používanie adaptívneho vybavenia ovplyvňuje schopnosť športovca vykonávať základné športové úlohy a činnosti.</w:t>
      </w:r>
    </w:p>
    <w:p>
      <w:pPr/>
      <w:r>
        <w:rPr>
          <w:b/>
        </w:rPr>
        <w:t xml:space="preserve">6.3.2  </w:t>
      </w:r>
      <w:r>
        <w:t>Športovci s oslabenou svalovou silou a úplnou stratou sily musia na klasifikačné posúdenie priniesť všetky používané asistenčné alebo adaptívne pomôcky.</w:t>
      </w:r>
    </w:p>
    <w:p>
      <w:pPr/>
      <w:r>
        <w:rPr>
          <w:b/>
        </w:rPr>
        <w:t xml:space="preserve">6.3.3  </w:t>
      </w:r>
      <w:r>
        <w:t>Športovec, ktorý chce zmeniť vybavenie, musí podať žiadosť o preskúmanie vybavenia.</w:t>
      </w:r>
    </w:p>
    <w:p>
      <w:pPr/>
      <w:r>
        <w:rPr>
          <w:b/>
        </w:rPr>
        <w:t xml:space="preserve">6.3.4  </w:t>
      </w:r>
      <w:r>
        <w:t>Pri zrakovom znevýhodnení sa v rámci MIC zohľadňuje, ako môže adaptívne vybavenie ovplyvniť schopnosť vykonávať základné športové úlohy a činnosti.</w:t>
      </w:r>
    </w:p>
    <w:p>
      <w:pPr>
        <w:pStyle w:val="Heading2"/>
      </w:pPr>
      <w:r>
        <w:t>6.4 Klasifikačný panel</w:t>
      </w:r>
    </w:p>
    <w:p>
      <w:pPr/>
      <w:r>
        <w:rPr>
          <w:b/>
        </w:rPr>
        <w:t xml:space="preserve">6.4.1  </w:t>
      </w:r>
      <w:r>
        <w:t>Klasifikačný panel je skupina klasifikátorov vymenovaných vedúcim klasifikácie WT (HoC), ktorá vykonáva niektoré alebo všetky časti posúdenia športovca (článok 6.2).</w:t>
      </w:r>
    </w:p>
    <w:p>
      <w:pPr/>
      <w:r>
        <w:rPr>
          <w:b/>
        </w:rPr>
        <w:t xml:space="preserve">6.4.2  </w:t>
      </w:r>
      <w:r>
        <w:t>Klasifikačný panel musí pozostávať najmenej z dvoch (2) klasifikátorov, spravidla jedného medzinárodného zdravotníckeho a jedného medzinárodného technického klasifikátora.</w:t>
      </w:r>
    </w:p>
    <w:p>
      <w:pPr/>
      <w:r>
        <w:rPr>
          <w:b/>
        </w:rPr>
        <w:t xml:space="preserve">6.4.3  </w:t>
      </w:r>
      <w:r>
        <w:t>Najmenej jeden člen klasifikačného panelu musí mať inú štátnu príslušnosť ako posudzovaný športovec.</w:t>
      </w:r>
    </w:p>
    <w:p>
      <w:pPr/>
      <w:r>
        <w:rPr>
          <w:b/>
        </w:rPr>
        <w:t xml:space="preserve">6.4.4  </w:t>
      </w:r>
      <w:r>
        <w:t>Ak je to možné, členovia klasifikačného panelu majú mať navzájom odlišnú štátnu príslušnosť.</w:t>
      </w:r>
    </w:p>
    <w:p>
      <w:pPr/>
      <w:r>
        <w:rPr>
          <w:b/>
        </w:rPr>
        <w:t xml:space="preserve">6.4.5  </w:t>
      </w:r>
      <w:r>
        <w:t>Za nepredvídaných okolností môže HoC povoliť, aby panel tvoril jediný klasifikátor a/alebo klasifikátori s rovnakou štátnou príslušnosťou ako posudzovaný športovec, pričom platí:</w:t>
      </w:r>
    </w:p>
    <w:p>
      <w:pPr/>
      <w:r>
        <w:rPr>
          <w:b/>
        </w:rPr>
        <w:t xml:space="preserve">6.4.5.1  </w:t>
      </w:r>
      <w:r>
        <w:t>Športová trieda pridelená športovcovi musí mať status „Preskúmanie pri najbližšej dostupnej príležitosti“ (R-NAO) so všetkými súvisiacimi dôsledkami.</w:t>
      </w:r>
    </w:p>
    <w:p>
      <w:pPr/>
      <w:r>
        <w:rPr>
          <w:b/>
        </w:rPr>
        <w:t xml:space="preserve">6.4.5.2  </w:t>
      </w:r>
      <w:r>
        <w:t>Jediný klasifikátor musí mať certifikáciu na vykonanie všetkých častí klasifikačného posúdenia.</w:t>
      </w:r>
    </w:p>
    <w:p>
      <w:pPr/>
      <w:r>
        <w:rPr>
          <w:b/>
        </w:rPr>
        <w:t xml:space="preserve">6.4.6  </w:t>
      </w:r>
      <w:r>
        <w:t>Klasifikátori vo výcviku môžu byť súčasťou panelu a zúčastniť sa klasifikačného posúdenia.</w:t>
      </w:r>
    </w:p>
    <w:p>
      <w:pPr/>
      <w:r>
        <w:rPr>
          <w:b/>
        </w:rPr>
        <w:t xml:space="preserve">6.4.7  </w:t>
      </w:r>
      <w:r>
        <w:t>HoC môže podľa vlastného uváženia prizvať ďalších medzinárodných klasifikátorov.</w:t>
      </w:r>
    </w:p>
    <w:p>
      <w:pPr/>
      <w:r>
        <w:rPr>
          <w:b/>
        </w:rPr>
        <w:t xml:space="preserve">6.4.8  </w:t>
      </w:r>
      <w:r>
        <w:t>Člen klasifikačného panelu nesmie mať vzťah so športovcom ani jeho sprievodnou osobou, ktorý by mohol viesť k skutočnej alebo zdanlivej zaujatosti či konfliktu záujmov. Každú takúto okolnosť musí oznámiť HoC.</w:t>
      </w:r>
    </w:p>
    <w:p>
      <w:pPr/>
      <w:r>
        <w:rPr>
          <w:b/>
        </w:rPr>
        <w:t xml:space="preserve">6.4.9.1  </w:t>
      </w:r>
      <w:r>
        <w:t>Preskúmať MDF a rozhodnutie posudzovateľa UHC (článok 5.4) a potvrdiť základný zdravotný stav a oprávnené zdravotné znevýhodnenie športovca.</w:t>
      </w:r>
    </w:p>
    <w:p>
      <w:pPr/>
      <w:r>
        <w:rPr>
          <w:b/>
        </w:rPr>
        <w:t xml:space="preserve">6.4.9.2  </w:t>
      </w:r>
      <w:r>
        <w:t>Vykonať klasifikačné posúdenie (článok 6.2), vrátane zdravotníckeho, technického a podľa potreby pozorovacieho posúdenia.</w:t>
      </w:r>
    </w:p>
    <w:p>
      <w:pPr/>
      <w:r>
        <w:rPr>
          <w:b/>
        </w:rPr>
        <w:t xml:space="preserve">6.4.9.3  </w:t>
      </w:r>
      <w:r>
        <w:t>Posúdiť splnenie minimálnych kritérií znevýhodnenia pre príslušný šport.</w:t>
      </w:r>
    </w:p>
    <w:p>
      <w:pPr/>
      <w:r>
        <w:rPr>
          <w:b/>
        </w:rPr>
        <w:t xml:space="preserve">6.4.9.4  </w:t>
      </w:r>
      <w:r>
        <w:t>Posúdiť mieru schopnosti športovca vykonávať špecifické základné športové úlohy a činnosti.</w:t>
      </w:r>
    </w:p>
    <w:p>
      <w:pPr/>
      <w:r>
        <w:rPr>
          <w:b/>
        </w:rPr>
        <w:t xml:space="preserve">6.4.9.5  </w:t>
      </w:r>
      <w:r>
        <w:t>Prideliť športovú triedu a určiť jej status (článok 8) alebo indikátor (článok 10).</w:t>
      </w:r>
    </w:p>
    <w:p>
      <w:pPr/>
      <w:r>
        <w:rPr>
          <w:b/>
        </w:rPr>
        <w:t xml:space="preserve">6.4.9.6  </w:t>
      </w:r>
      <w:r>
        <w:t>Panel môže vyžiadať doplňujúcu zdravotnú dokumentáciu súvisiacu s oprávneným znevýhodnením, ak ju považuje za potrebnú na pridelenie triedy.</w:t>
      </w:r>
    </w:p>
    <w:p>
      <w:pPr/>
      <w:r>
        <w:rPr>
          <w:b/>
        </w:rPr>
        <w:t xml:space="preserve">6.4.9.7  </w:t>
      </w:r>
      <w:r>
        <w:t>Panel môže so súhlasom HoC vyžiadať odbornú pomoc tretej strany akéhokoľvek druhu, ak to prispeje k dokončeniu posúdenia.</w:t>
      </w:r>
    </w:p>
    <w:p>
      <w:pPr/>
      <w:r>
        <w:rPr>
          <w:b/>
        </w:rPr>
        <w:t xml:space="preserve">6.4.9.8  </w:t>
      </w:r>
      <w:r>
        <w:t>Panel môže v ktorejkoľvek fáze so súhlasom HoC a/alebo hlavného klasifikátora vyžiadať zdravotnícke, technické či vedecké stanovisko potrebné na pridelenie športovej triedy.</w:t>
      </w:r>
    </w:p>
    <w:p>
      <w:pPr/>
      <w:r>
        <w:rPr>
          <w:b/>
        </w:rPr>
        <w:t xml:space="preserve">6.4.9.9  </w:t>
      </w:r>
      <w:r>
        <w:t>Športovec musí byť o výsledku klasifikácie informovaný ústne aj písomne.</w:t>
      </w:r>
    </w:p>
    <w:p>
      <w:pPr>
        <w:pStyle w:val="Heading2"/>
      </w:pPr>
      <w:r>
        <w:t>6.5 Povinnosti športovca a sprevádzajúcich osôb</w:t>
      </w:r>
    </w:p>
    <w:p>
      <w:pPr/>
      <w:r>
        <w:rPr>
          <w:b/>
        </w:rPr>
        <w:t xml:space="preserve">6.5.1  </w:t>
      </w:r>
      <w:r>
        <w:t>Členská národná asociácia WT je zodpovedná za zabezpečenie plnenia povinností športovca podľa tohto článku.</w:t>
      </w:r>
    </w:p>
    <w:p>
      <w:pPr/>
      <w:r>
        <w:rPr>
          <w:b/>
        </w:rPr>
        <w:t xml:space="preserve">6.5.2  </w:t>
      </w:r>
      <w:r>
        <w:t>Športovca musí pri klasifikačnom posúdení sprevádzať zástupca jeho členskej národnej asociácie.</w:t>
      </w:r>
    </w:p>
    <w:p>
      <w:pPr/>
      <w:r>
        <w:rPr>
          <w:b/>
        </w:rPr>
        <w:t xml:space="preserve">6.5.3  </w:t>
      </w:r>
      <w:r>
        <w:t>Sprevádzajúca osoba má poznať zdravotné znevýhodnenie a športovú históriu športovca.</w:t>
      </w:r>
    </w:p>
    <w:p>
      <w:pPr/>
      <w:r>
        <w:rPr>
          <w:b/>
        </w:rPr>
        <w:t xml:space="preserve">6.5.4  </w:t>
      </w:r>
      <w:r>
        <w:t>Ak je športovec maloletý alebo má intelektové znevýhodnenie, musí byť prítomný zákonný zástupca alebo člen sprievodného personálu športovca.</w:t>
      </w:r>
    </w:p>
    <w:p>
      <w:pPr/>
      <w:r>
        <w:rPr>
          <w:b/>
        </w:rPr>
        <w:t xml:space="preserve">6.5.5  </w:t>
      </w:r>
      <w:r>
        <w:t>Športovec/zákonný zástupca a sprevádzajúca osoba musia potvrdiť a podpísať podmienky formulára súhlasu športovca určeného WT.</w:t>
      </w:r>
    </w:p>
    <w:p>
      <w:pPr/>
      <w:r>
        <w:rPr>
          <w:b/>
        </w:rPr>
        <w:t xml:space="preserve">6.5.6  </w:t>
      </w:r>
      <w:r>
        <w:t>Klasifikačné posúdenie a súvisiace postupy prebiehajú v ANGLICKOM JAZYKU.</w:t>
      </w:r>
    </w:p>
    <w:p>
      <w:pPr/>
      <w:r>
        <w:rPr>
          <w:b/>
        </w:rPr>
        <w:t xml:space="preserve">6.5.7  </w:t>
      </w:r>
      <w:r>
        <w:t>Ak športovec alebo sprievodný personál potrebuje tlmočníka, zabezpečí ho členská národná asociácia WT.</w:t>
      </w:r>
    </w:p>
    <w:p>
      <w:pPr/>
      <w:r>
        <w:rPr>
          <w:b/>
        </w:rPr>
        <w:t xml:space="preserve">6.5.8  </w:t>
      </w:r>
      <w:r>
        <w:t>Športovec musí preukázať totožnosť dokladom s fotografiou, napríklad pasom, licenciou WT alebo akreditáciou podujatia.</w:t>
      </w:r>
    </w:p>
    <w:p>
      <w:pPr/>
      <w:r>
        <w:rPr>
          <w:b/>
        </w:rPr>
        <w:t xml:space="preserve">6.5.9  </w:t>
      </w:r>
      <w:r>
        <w:t>Športovec sa musí dostaviť so všetkým športovým vybavením a odevom používaným na súťaži vrátane chráničov rúk, závesov, asistenčných pomôcok a ďalšieho vybavenia.</w:t>
      </w:r>
    </w:p>
    <w:p>
      <w:pPr/>
      <w:r>
        <w:rPr>
          <w:b/>
        </w:rPr>
        <w:t xml:space="preserve">6.5.10  </w:t>
      </w:r>
      <w:r>
        <w:t>Športovec musí vopred v MDF uviesť podrobnosti o užívaných liekoch a používaných zdravotníckych pomôckach alebo implantátoch.</w:t>
      </w:r>
    </w:p>
    <w:p>
      <w:pPr/>
      <w:r>
        <w:rPr>
          <w:b/>
        </w:rPr>
        <w:t xml:space="preserve">6.5.11  </w:t>
      </w:r>
      <w:r>
        <w:t>Športovec musí dodržiavať všetky primerané pokyny klasifikačného panelu.</w:t>
      </w:r>
    </w:p>
    <w:p>
      <w:pPr/>
      <w:r>
        <w:rPr>
          <w:b/>
        </w:rPr>
        <w:t xml:space="preserve">6.5.12  </w:t>
      </w:r>
      <w:r>
        <w:t>Panel môže na účely pridelenia športovej triedy vyhotovovať alebo používať videozáznamy a iné záznamy.</w:t>
      </w:r>
    </w:p>
    <w:p>
      <w:pPr>
        <w:pStyle w:val="Heading2"/>
      </w:pPr>
      <w:r>
        <w:t>6.6 Neúčasť športovca na klasifikačnom posúdení</w:t>
      </w:r>
    </w:p>
    <w:p>
      <w:pPr/>
      <w:r>
        <w:rPr>
          <w:b/>
        </w:rPr>
        <w:t xml:space="preserve">6.6.1  </w:t>
      </w:r>
      <w:r>
        <w:t>Za účasť na klasifikačnom posúdení je osobne zodpovedný športovec.</w:t>
      </w:r>
    </w:p>
    <w:p>
      <w:pPr/>
      <w:r>
        <w:rPr>
          <w:b/>
        </w:rPr>
        <w:t xml:space="preserve">6.6.2  </w:t>
      </w:r>
      <w:r>
        <w:t>Jeho národná asociácia musí prijať primerané opatrenia na zabezpečenie účasti.</w:t>
      </w:r>
    </w:p>
    <w:p>
      <w:pPr/>
      <w:r>
        <w:rPr>
          <w:b/>
        </w:rPr>
        <w:t xml:space="preserve">6.6.3  </w:t>
      </w:r>
      <w:r>
        <w:t>Ak sa športovec nedostaví, panel to oznámi hlavnému klasifikátorovi. Ten môže pri prijateľnom vysvetlení neúčasti a podľa organizačných možností súťaže určiť nový termín klasifikačného posúdenia.</w:t>
      </w:r>
    </w:p>
    <w:p>
      <w:pPr/>
      <w:r>
        <w:rPr>
          <w:b/>
        </w:rPr>
        <w:t xml:space="preserve">6.6.4  </w:t>
      </w:r>
      <w:r>
        <w:t>Ak športovec neposkytne primerané vysvetlenie neúčasti alebo sa nedostaví ani na druhý termín, športová trieda mu nebude pridelená a na príslušnej súťaži nebude môcť štartovať.</w:t>
      </w:r>
    </w:p>
    <w:p>
      <w:pPr/>
      <w:r>
        <w:rPr>
          <w:b/>
        </w:rPr>
        <w:t xml:space="preserve">6.6.5  </w:t>
      </w:r>
      <w:r>
        <w:t>Ak sa športovec nedostaví na posúdenie, nemôže pokračovať do druhej etapy klasifikácie (posúdenie oprávneného znevýhodnenia) ani do ďalších etáp.</w:t>
      </w:r>
    </w:p>
    <w:p>
      <w:pPr>
        <w:pStyle w:val="Heading2"/>
      </w:pPr>
      <w:r>
        <w:t>6.7 Prerušenie a ukončenie klasifikačného posúdenia</w:t>
      </w:r>
    </w:p>
    <w:p>
      <w:pPr/>
      <w:r>
        <w:rPr>
          <w:b/>
        </w:rPr>
        <w:t xml:space="preserve">6.7.1  </w:t>
      </w:r>
      <w:r>
        <w:t>Klasifikačný panel môže po konzultácii s hlavným klasifikátorom prerušiť posúdenie, ak nemôže prideliť športovú triedu, okrem iného v nasledujúcich prípadoch:</w:t>
      </w:r>
    </w:p>
    <w:p>
      <w:pPr/>
      <w:r>
        <w:rPr>
          <w:b/>
        </w:rPr>
        <w:t xml:space="preserve">6.7.1.1  </w:t>
      </w:r>
      <w:r>
        <w:t>Športovec nedodržiava ktorúkoľvek časť týchto pravidiel.</w:t>
      </w:r>
    </w:p>
    <w:p>
      <w:pPr/>
      <w:r>
        <w:rPr>
          <w:b/>
        </w:rPr>
        <w:t xml:space="preserve">6.7.1.2  </w:t>
      </w:r>
      <w:r>
        <w:t>Športovec alebo jeho národná asociácia nepredložili potrebné zdravotné informácie vyžadované vo formulári MDF.</w:t>
      </w:r>
    </w:p>
    <w:p>
      <w:pPr/>
      <w:r>
        <w:rPr>
          <w:b/>
        </w:rPr>
        <w:t xml:space="preserve">6.7.1.3  </w:t>
      </w:r>
      <w:r>
        <w:t>Panel sa domnieva, že užívanie alebo neužívanie liekov, zdravotné zákroky, pomôcky či implantáty oznámené športovcom ovplyvnia možnosť spravodlivého posúdenia.</w:t>
      </w:r>
    </w:p>
    <w:p>
      <w:pPr/>
      <w:r>
        <w:rPr>
          <w:b/>
        </w:rPr>
        <w:t xml:space="preserve">6.7.1.4  </w:t>
      </w:r>
      <w:r>
        <w:t>Zdravotný stav športovca obmedzuje alebo znemožňuje plnenie požiadaviek panelu spôsobom, ktorý ovplyvňuje spravodlivosť posúdenia (napríklad bolesť).</w:t>
      </w:r>
    </w:p>
    <w:p>
      <w:pPr/>
      <w:r>
        <w:rPr>
          <w:b/>
        </w:rPr>
        <w:t xml:space="preserve">6.7.1.5  </w:t>
      </w:r>
      <w:r>
        <w:t>Športovec odmieta alebo nie je fyzicky či psychicky schopný primerane plniť pokyny panelu, takže posúdenie nemožno vykonať spravodlivo, alebo nedokáže s panelom účinne komunikovať.</w:t>
      </w:r>
    </w:p>
    <w:p>
      <w:pPr/>
      <w:r>
        <w:rPr>
          <w:b/>
        </w:rPr>
        <w:t xml:space="preserve">6.7.1.6  </w:t>
      </w:r>
      <w:r>
        <w:t>Prezentácia schopností športovca je v takom rozpore s inými dostupnými informáciami, že panel nemôže vykonať spravodlivé posúdenie.</w:t>
      </w:r>
    </w:p>
    <w:p>
      <w:pPr/>
      <w:r>
        <w:rPr>
          <w:b/>
        </w:rPr>
        <w:t xml:space="preserve">6.7.1.7  </w:t>
      </w:r>
      <w:r>
        <w:t>Športovec, sprevádzajúca osoba, tlmočník alebo iná osoba spojená so športovcom či národnou asociáciou fotografuje alebo nahráva klasifikačné posúdenie.</w:t>
      </w:r>
    </w:p>
    <w:p>
      <w:pPr/>
      <w:r>
        <w:rPr>
          <w:b/>
        </w:rPr>
        <w:t xml:space="preserve">6.7.1.8  </w:t>
      </w:r>
      <w:r>
        <w:t>Na posúdení je viac osôb, ako panel alebo hlavný klasifikátor povolil, alebo nie je jasná totožnosť niektorej z prítomných osôb.</w:t>
      </w:r>
    </w:p>
    <w:p>
      <w:pPr/>
      <w:r>
        <w:rPr>
          <w:b/>
        </w:rPr>
        <w:t xml:space="preserve">6.7.2  </w:t>
      </w:r>
      <w:r>
        <w:t>Ak panel preruší klasifikačné posúdenie, uplatní sa tento postup:</w:t>
      </w:r>
    </w:p>
    <w:p>
      <w:pPr/>
      <w:r>
        <w:rPr>
          <w:b/>
        </w:rPr>
        <w:t xml:space="preserve">6.7.2.1  </w:t>
      </w:r>
      <w:r>
        <w:t>Športovec a/alebo národná asociácia dostanú vysvetlenie prerušenia a informácie o požadovaných nápravných opatreniach.</w:t>
      </w:r>
    </w:p>
    <w:p>
      <w:pPr/>
      <w:r>
        <w:rPr>
          <w:b/>
        </w:rPr>
        <w:t xml:space="preserve">6.7.2.2  </w:t>
      </w:r>
      <w:r>
        <w:t>Ak športovec prijme požadované opatrenia k spokojnosti hlavného klasifikátora alebo HoC, posúdenie sa obnoví alebo čo najskôr opätovne naplánuje.</w:t>
      </w:r>
    </w:p>
    <w:p>
      <w:pPr/>
      <w:r>
        <w:rPr>
          <w:b/>
        </w:rPr>
        <w:t xml:space="preserve">6.7.2.3  </w:t>
      </w:r>
      <w:r>
        <w:t>Ak športovec nesplní požiadavky v stanovenej lehote, posúdenie sa ukončí a športovec nesmie súťažiť, kým nebude rozhodovanie dokončené.</w:t>
      </w:r>
    </w:p>
    <w:p>
      <w:pPr/>
      <w:r>
        <w:rPr>
          <w:b/>
        </w:rPr>
        <w:t xml:space="preserve">6.7.2.4  </w:t>
      </w:r>
      <w:r>
        <w:t>Panel označí športovca v hlavnom klasifikačnom zozname Para Taekwondo ako „Klasifikácia nedokončená“ (CNC, článok 10.2). Toto označenie mu bráni štartovať na súťažiach.</w:t>
      </w:r>
    </w:p>
    <w:p>
      <w:pPr/>
      <w:r>
        <w:rPr>
          <w:b/>
        </w:rPr>
        <w:t xml:space="preserve">6.7.2.5  </w:t>
      </w:r>
      <w:r>
        <w:t>Ak prerušené posúdenie nemožno pri tej istej klasifikačnej príležitosti dokončiť tým istým panelom, posúdenie sa ukončí a športovcovi zostáva označenie CNC (článok 10.2).</w:t>
      </w:r>
    </w:p>
    <w:p>
      <w:pPr/>
      <w:r>
        <w:rPr>
          <w:b/>
        </w:rPr>
        <w:t xml:space="preserve">6.7.2.6  </w:t>
      </w:r>
      <w:r>
        <w:t>Panel môže oznámiť podozrenia týkajúce sa športovca alebo jeho sprievodného personálu, ktoré môžu viesť k ďalšiemu vyšetrovaniu alebo prevereniu úmyselného skresľovania schopností (článok 14).</w:t>
      </w:r>
    </w:p>
    <w:p>
      <w:pPr>
        <w:pStyle w:val="Heading2"/>
      </w:pPr>
      <w:r>
        <w:t>6.8 Rozhodnutie panelu po posúdení oprávneného znevýhodnenia</w:t>
      </w:r>
    </w:p>
    <w:p>
      <w:pPr/>
      <w:r>
        <w:rPr>
          <w:b/>
        </w:rPr>
        <w:t xml:space="preserve">6.8.1  </w:t>
      </w:r>
      <w:r>
        <w:t>Ak klasifikačný panel zistí nezrovnalosti týkajúce sa základného zdravotného stavu:</w:t>
      </w:r>
    </w:p>
    <w:p>
      <w:pPr/>
      <w:r>
        <w:rPr>
          <w:b/>
        </w:rPr>
        <w:t xml:space="preserve">6.8.1.1  </w:t>
      </w:r>
      <w:r>
        <w:t>Označí športovca ako „Klasifikácia nedokončená“ (CNC, článok 10.2).</w:t>
      </w:r>
    </w:p>
    <w:p>
      <w:pPr/>
      <w:r>
        <w:rPr>
          <w:b/>
        </w:rPr>
        <w:t xml:space="preserve">6.8.1.2  </w:t>
      </w:r>
      <w:r>
        <w:t>Informuje národnú asociáciu o výsledku a uvedie požadované doplňujúce informácie alebo doklady (všetky musia byť napísané na počítači a predložené v angličtine).</w:t>
      </w:r>
    </w:p>
    <w:p>
      <w:pPr/>
      <w:r>
        <w:rPr>
          <w:b/>
        </w:rPr>
        <w:t xml:space="preserve">6.8.1.3  </w:t>
      </w:r>
      <w:r>
        <w:t>Ak sa doplňujúce informácie alebo doklady nepredložia počas posúdenia, HoC môže vec vrátiť posudzovateľovi UHC, podľa možnosti pôvodnému.</w:t>
      </w:r>
    </w:p>
    <w:p>
      <w:pPr/>
      <w:r>
        <w:rPr>
          <w:b/>
        </w:rPr>
        <w:t xml:space="preserve">6.8.1.4  </w:t>
      </w:r>
      <w:r>
        <w:t>Posúdenie oprávneného znevýhodnenia môže pokračovať tým istým alebo novým panelom až po uspokojivom doplnení informácií či dokladov a/alebo po opätovnom posúdení UHC.</w:t>
      </w:r>
    </w:p>
    <w:p>
      <w:pPr/>
      <w:r>
        <w:rPr>
          <w:b/>
        </w:rPr>
        <w:t xml:space="preserve">6.8.2  </w:t>
      </w:r>
      <w:r>
        <w:t>Ak panel uzná, že športovec má oprávnené zdravotné znevýhodnenie zodpovedajúce základnému zdravotnému stavu potvrdenému posudzovateľom UHC, pokračuje sa ďalšou etapou – posúdením minimálnych kritérií znevýhodnenia (článok 7).</w:t>
      </w:r>
    </w:p>
    <w:p>
      <w:pPr/>
      <w:r>
        <w:rPr>
          <w:b/>
        </w:rPr>
        <w:t xml:space="preserve">6.8.3  </w:t>
      </w:r>
      <w:r>
        <w:t>Ak panel nie je presvedčený, že športovec má oprávnené zdravotné znevýhodnenie:</w:t>
      </w:r>
    </w:p>
    <w:p>
      <w:pPr/>
      <w:r>
        <w:rPr>
          <w:b/>
        </w:rPr>
        <w:t xml:space="preserve">6.8.3.1  </w:t>
      </w:r>
      <w:r>
        <w:t>Informuje príslušnú národnú asociáciu o rozhodnutí.</w:t>
      </w:r>
    </w:p>
    <w:p>
      <w:pPr/>
      <w:r>
        <w:rPr>
          <w:b/>
        </w:rPr>
        <w:t xml:space="preserve">6.8.3.2  </w:t>
      </w:r>
      <w:r>
        <w:t>Športovec dostane označenie „Neoprávnený – oprávnené zdravotné znevýhodnenie (opätovné posúdenie)“ a uplatní sa článok 9.3.</w:t>
      </w:r>
    </w:p>
    <w:p>
      <w:pPr/>
      <w:r>
        <w:rPr>
          <w:b/>
        </w:rPr>
        <w:t xml:space="preserve">6.8.3.3  </w:t>
      </w:r>
      <w:r>
        <w:t>Panel zaznamená aj druh znevýhodnenia, podľa ktorého športovca posudzoval, napríklad „Neoprávnený – oslabená svalová sila“.</w:t>
      </w:r>
    </w:p>
    <w:p>
      <w:pPr/>
      <w:r>
        <w:rPr>
          <w:b/>
        </w:rPr>
        <w:t xml:space="preserve">6.8.3.4  </w:t>
      </w:r>
      <w:r>
        <w:t>Športovec s uvedeným označením má právo na druhé posúdenie oprávneného znevýhodnenia iným klasifikačným panelom, ak je dostupný v tom istom alebo čo najbližšom ďalšom termíne.</w:t>
      </w:r>
    </w:p>
    <w:p>
      <w:pPr/>
      <w:r>
        <w:rPr>
          <w:b/>
        </w:rPr>
        <w:t xml:space="preserve">6.8.3.5  </w:t>
      </w:r>
      <w:r>
        <w:t>Žiadny člen prvého klasifikačného panelu nesmie byť členom druhého panelu.</w:t>
      </w:r>
    </w:p>
    <w:p>
      <w:pPr/>
      <w:r>
        <w:rPr>
          <w:b/>
        </w:rPr>
        <w:t xml:space="preserve">6.8.3.6  </w:t>
      </w:r>
      <w:r>
        <w:t>Druhý panel musí pred konečným rozhodnutím preskúmať písomné odôvodnenie prvého panelu.</w:t>
      </w:r>
    </w:p>
    <w:p>
      <w:pPr/>
      <w:r>
        <w:rPr>
          <w:b/>
        </w:rPr>
        <w:t xml:space="preserve">6.8.3.7  </w:t>
      </w:r>
      <w:r>
        <w:t>Ak druhý panel uzná oprávnené znevýhodnenie zodpovedajúce základnému zdravotnému stavu podľa posudzovateľa UHC, pokračuje sa posúdením MIC (článok 7).</w:t>
      </w:r>
    </w:p>
    <w:p>
      <w:pPr/>
      <w:r>
        <w:rPr>
          <w:b/>
        </w:rPr>
        <w:t xml:space="preserve">6.8.3.8  </w:t>
      </w:r>
      <w:r>
        <w:t>Ak ani druhý panel neuzná oprávnené znevýhodnenie zodpovedajúce základnému zdravotnému stavu:</w:t>
      </w:r>
    </w:p>
    <w:p>
      <w:pPr/>
      <w:r>
        <w:rPr>
          <w:b/>
        </w:rPr>
        <w:t xml:space="preserve">6.8.3.8.1  </w:t>
      </w:r>
      <w:r>
        <w:t>Národná asociácia dostane písomné oznámenie.</w:t>
      </w:r>
    </w:p>
    <w:p>
      <w:pPr/>
      <w:r>
        <w:rPr>
          <w:b/>
        </w:rPr>
        <w:t xml:space="preserve">6.8.3.8.2  </w:t>
      </w:r>
      <w:r>
        <w:t>Rozhodnutie je konečné a športovec dostane označenie „Neoprávnený – oprávnené zdravotné znevýhodnenie“, s dôsledkami podľa článku 9.3.</w:t>
      </w:r>
    </w:p>
    <w:p>
      <w:r>
        <w:t>Poznámka: Neoficiálny pracovný preklad. Pri rozdieloch je rozhodujúce anglické znenie World Taekwondo Athlete Classification Rules, účinné od 1. 1. 2026.</w:t>
      </w:r>
    </w:p>
    <w:sectPr w:rsidR="00FC693F" w:rsidRPr="0006063C" w:rsidSect="00034616">
      <w:pgSz w:w="12240" w:h="15840"/>
      <w:pgMar w:top="1191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