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KLASIFIKAČNÉ PRAVIDLÁ ŠPORTOVCOV</w:t>
      </w:r>
    </w:p>
    <w:p>
      <w:r>
        <w:t>Časť 5 – Článok 8 | Originál: strany 26–32 | Účinnosť originálu: 1. január 2026</w:t>
      </w:r>
    </w:p>
    <w:p>
      <w:pPr>
        <w:pStyle w:val="Heading1"/>
      </w:pPr>
      <w:r>
        <w:t>Článok 8 – ETAPA 4: Športová trieda a status športovej triedy</w:t>
      </w:r>
    </w:p>
    <w:p>
      <w:pPr>
        <w:pStyle w:val="Heading2"/>
      </w:pPr>
      <w:r>
        <w:t>8.1 Rozsah prideľovania športovej triedy</w:t>
      </w:r>
    </w:p>
    <w:p>
      <w:r>
        <w:rPr>
          <w:b/>
        </w:rPr>
        <w:t xml:space="preserve">8.1.1  </w:t>
      </w:r>
      <w:r>
        <w:t>Športová trieda je kategória definovaná WT v klasifikačných pravidlách, v ktorej sú športovci zoskupení podľa vplyvu oprávneného zdravotného znevýhodnenia na ich schopnosť vykonávať špecifické úlohy a činnosti, ktoré sú základom taekwonda. Odlišuje sa od iných faktorov, ako sú vytrvalosť, kondícia a technická zdatnosť.</w:t>
      </w:r>
    </w:p>
    <w:p>
      <w:r>
        <w:rPr>
          <w:b/>
        </w:rPr>
        <w:t xml:space="preserve">8.1.2  </w:t>
      </w:r>
      <w:r>
        <w:t>Posúdenie športovej triedy sa musí uskutočniť osobne počas hodnotiaceho stretnutia (článok 6.2), v kontrolovanom nesúťažnom prostredí, ktoré umožňuje opakované pozorovanie kľúčových úloh a činností. Výnimkou je pozorovacie posúdenie pri prvom štarte na súťaži (ak je potrebné).</w:t>
      </w:r>
    </w:p>
    <w:p>
      <w:r>
        <w:rPr>
          <w:b/>
        </w:rPr>
        <w:t xml:space="preserve">8.1.3  </w:t>
      </w:r>
      <w:r>
        <w:t>Športovcovi môže športovú triedu prideliť IBA klasifikačný panel (článok 6.3), a to po úspešnom absolvovaní prvých troch etáp klasifikácie: posúdenia základného zdravotného stavu (článok 5), posúdenia oprávneného zdravotného znevýhodnenia (článok 6) a posúdenia minimálnych kritérií zdravotného znevýhodnenia (článok 7). Za žiadnych iných okolností nemožno športovú triedu prideliť.</w:t>
      </w:r>
    </w:p>
    <w:p>
      <w:r>
        <w:rPr>
          <w:b/>
        </w:rPr>
        <w:t xml:space="preserve">8.1.4  </w:t>
      </w:r>
      <w:r>
        <w:t>Rozhodnutie klasifikačného panelu o pridelení športovej triedy je konečné, pričom podlieha protestu a odvolaniu (články 12 a 13).</w:t>
      </w:r>
    </w:p>
    <w:p>
      <w:r>
        <w:rPr>
          <w:b/>
        </w:rPr>
        <w:t xml:space="preserve">8.1.5  </w:t>
      </w:r>
      <w:r>
        <w:t>Uplatňujú sa tiež ustanovenia týchto pravidiel o neúčasti na hodnotení športovca a o prerušení hodnotiaceho stretnutia.</w:t>
      </w:r>
    </w:p>
    <w:p>
      <w:r>
        <w:rPr>
          <w:b/>
        </w:rPr>
        <w:t xml:space="preserve">8.1.6  </w:t>
      </w:r>
      <w:r>
        <w:t>Prílohy týchto pravidiel určujú metodiku a kritériá posudzovania pri prideľovaní športovej triedy a určovaní statusu športovej triedy.</w:t>
      </w:r>
    </w:p>
    <w:p>
      <w:r>
        <w:rPr>
          <w:b/>
        </w:rPr>
        <w:t xml:space="preserve">8.1.7  </w:t>
      </w:r>
      <w:r>
        <w:t>WT organizuje súťaže v para taekwonde v dvoch disciplínach: kyorugi a poomsae. Triedy v kyorugi majú predponu „K“ a triedy v poomsae predponu „P“ (tabuľka 2).</w:t>
      </w:r>
    </w:p>
    <w:p>
      <w:r>
        <w:rPr>
          <w:b/>
        </w:rPr>
        <w:t xml:space="preserve">8.1.8  </w:t>
      </w:r>
      <w:r>
        <w:t>Športovci môžu súťažiť IBA v športových triedach, ktoré im boli pridelené.</w:t>
      </w:r>
    </w:p>
    <w:p>
      <w:pPr>
        <w:pStyle w:val="Heading2"/>
      </w:pPr>
      <w:r>
        <w:t>Tabuľka 2 – Zoznam športových tried World Para Taekwondo</w:t>
      </w:r>
    </w:p>
    <w:tbl>
      <w:tblPr>
        <w:tblStyle w:val="LightShading-Accent1"/>
        <w:tblW w:type="auto" w:w="0"/>
        <w:tblLook w:firstColumn="1" w:firstRow="1" w:lastColumn="0" w:lastRow="0" w:noHBand="0" w:noVBand="1" w:val="04A0"/>
      </w:tblPr>
      <w:tblGrid>
        <w:gridCol w:w="2880"/>
        <w:gridCol w:w="2880"/>
        <w:gridCol w:w="2880"/>
      </w:tblGrid>
      <w:tr>
        <w:tc>
          <w:tcPr>
            <w:tcW w:type="dxa" w:w="2880"/>
          </w:tcPr>
          <w:p>
            <w:r>
              <w:t>Druh znevýhodnenia</w:t>
            </w:r>
          </w:p>
        </w:tc>
        <w:tc>
          <w:tcPr>
            <w:tcW w:type="dxa" w:w="2880"/>
          </w:tcPr>
          <w:p>
            <w:r>
              <w:t>Nový športovec</w:t>
            </w:r>
          </w:p>
        </w:tc>
        <w:tc>
          <w:tcPr>
            <w:tcW w:type="dxa" w:w="2880"/>
          </w:tcPr>
          <w:p>
            <w:r>
              <w:t>Klasifikovaný športovec</w:t>
            </w:r>
          </w:p>
        </w:tc>
      </w:tr>
      <w:tr>
        <w:tc>
          <w:tcPr>
            <w:tcW w:type="dxa" w:w="2880"/>
          </w:tcPr>
          <w:p>
            <w:r>
              <w:t>KYORUGI – telesné znevýhodnenie (svalová sila, pasívny rozsah pohybu, chýbajúca končatina / rozdiel dĺžky končatín)</w:t>
            </w:r>
          </w:p>
        </w:tc>
        <w:tc>
          <w:tcPr>
            <w:tcW w:type="dxa" w:w="2880"/>
          </w:tcPr>
          <w:p>
            <w:r>
              <w:t>K40</w:t>
            </w:r>
          </w:p>
        </w:tc>
        <w:tc>
          <w:tcPr>
            <w:tcW w:type="dxa" w:w="2880"/>
          </w:tcPr>
          <w:p>
            <w:r>
              <w:t>K41; K44</w:t>
            </w:r>
          </w:p>
        </w:tc>
      </w:tr>
      <w:tr>
        <w:tc>
          <w:tcPr>
            <w:tcW w:type="dxa" w:w="2880"/>
          </w:tcPr>
          <w:p>
            <w:r>
              <w:t>POOMSAE – zrakové znevýhodnenie</w:t>
            </w:r>
          </w:p>
        </w:tc>
        <w:tc>
          <w:tcPr>
            <w:tcW w:type="dxa" w:w="2880"/>
          </w:tcPr>
          <w:p>
            <w:r>
              <w:t>P10</w:t>
            </w:r>
          </w:p>
        </w:tc>
        <w:tc>
          <w:tcPr>
            <w:tcW w:type="dxa" w:w="2880"/>
          </w:tcPr>
          <w:p>
            <w:r>
              <w:t>P11; P12</w:t>
            </w:r>
          </w:p>
        </w:tc>
      </w:tr>
      <w:tr>
        <w:tc>
          <w:tcPr>
            <w:tcW w:type="dxa" w:w="2880"/>
          </w:tcPr>
          <w:p>
            <w:r>
              <w:t>POOMSAE – intelektové znevýhodnenie</w:t>
            </w:r>
          </w:p>
        </w:tc>
        <w:tc>
          <w:tcPr>
            <w:tcW w:type="dxa" w:w="2880"/>
          </w:tcPr>
          <w:p>
            <w:r>
              <w:t>P20</w:t>
            </w:r>
          </w:p>
        </w:tc>
        <w:tc>
          <w:tcPr>
            <w:tcW w:type="dxa" w:w="2880"/>
          </w:tcPr>
          <w:p>
            <w:r>
              <w:t>P21; P22; P23</w:t>
            </w:r>
          </w:p>
        </w:tc>
      </w:tr>
      <w:tr>
        <w:tc>
          <w:tcPr>
            <w:tcW w:type="dxa" w:w="2880"/>
          </w:tcPr>
          <w:p>
            <w:r>
              <w:t>POOMSAE – poruchy koordinácie (hypertónia/spasticita, motorická ataxia, dyskinéza)</w:t>
            </w:r>
          </w:p>
        </w:tc>
        <w:tc>
          <w:tcPr>
            <w:tcW w:type="dxa" w:w="2880"/>
          </w:tcPr>
          <w:p>
            <w:r>
              <w:t>P30</w:t>
            </w:r>
          </w:p>
        </w:tc>
        <w:tc>
          <w:tcPr>
            <w:tcW w:type="dxa" w:w="2880"/>
          </w:tcPr>
          <w:p>
            <w:r>
              <w:t>P31; P32; P33; P34; P35</w:t>
            </w:r>
          </w:p>
        </w:tc>
      </w:tr>
      <w:tr>
        <w:tc>
          <w:tcPr>
            <w:tcW w:type="dxa" w:w="2880"/>
          </w:tcPr>
          <w:p>
            <w:r>
              <w:t>POOMSAE – telesné znevýhodnenie (svalová sila, pasívny rozsah pohybu, chýbajúca končatina / rozdiel dĺžky končatín)</w:t>
            </w:r>
          </w:p>
        </w:tc>
        <w:tc>
          <w:tcPr>
            <w:tcW w:type="dxa" w:w="2880"/>
          </w:tcPr>
          <w:p>
            <w:r>
              <w:t>P40</w:t>
            </w:r>
          </w:p>
        </w:tc>
        <w:tc>
          <w:tcPr>
            <w:tcW w:type="dxa" w:w="2880"/>
          </w:tcPr>
          <w:p>
            <w:r>
              <w:t>P41; P42; P43; P44; P45; P40B</w:t>
            </w:r>
          </w:p>
        </w:tc>
      </w:tr>
      <w:tr>
        <w:tc>
          <w:tcPr>
            <w:tcW w:type="dxa" w:w="2880"/>
          </w:tcPr>
          <w:p>
            <w:r>
              <w:t>POOMSAE – telesné znevýhodnenie a poruchy koordinácie s použitím asistívnej technológie</w:t>
            </w:r>
          </w:p>
        </w:tc>
        <w:tc>
          <w:tcPr>
            <w:tcW w:type="dxa" w:w="2880"/>
          </w:tcPr>
          <w:p>
            <w:r>
              <w:t>P50</w:t>
            </w:r>
          </w:p>
        </w:tc>
        <w:tc>
          <w:tcPr>
            <w:tcW w:type="dxa" w:w="2880"/>
          </w:tcPr>
          <w:p>
            <w:r>
              <w:t>P51; P52; P53</w:t>
            </w:r>
          </w:p>
        </w:tc>
      </w:tr>
      <w:tr>
        <w:tc>
          <w:tcPr>
            <w:tcW w:type="dxa" w:w="2880"/>
          </w:tcPr>
          <w:p>
            <w:r>
              <w:t>POOMSAE – telesné znevýhodnenie: nízky vzrast</w:t>
            </w:r>
          </w:p>
        </w:tc>
        <w:tc>
          <w:tcPr>
            <w:tcW w:type="dxa" w:w="2880"/>
          </w:tcPr>
          <w:p>
            <w:r>
              <w:t>P70</w:t>
            </w:r>
          </w:p>
        </w:tc>
        <w:tc>
          <w:tcPr>
            <w:tcW w:type="dxa" w:w="2880"/>
          </w:tcPr>
          <w:p>
            <w:r>
              <w:t>P72</w:t>
            </w:r>
          </w:p>
        </w:tc>
      </w:tr>
    </w:tbl>
    <w:p>
      <w:r>
        <w:t>K = kyorugi; P = poomsae. Podrobný opis každej športovej triedy je uvedený v priložených PRÍLOHÁCH.</w:t>
      </w:r>
    </w:p>
    <w:p>
      <w:pPr>
        <w:pStyle w:val="Heading2"/>
      </w:pPr>
      <w:r>
        <w:t>8.2 Oprávnenosť na viacero športových tried</w:t>
      </w:r>
    </w:p>
    <w:p>
      <w:r>
        <w:rPr>
          <w:b/>
        </w:rPr>
        <w:t xml:space="preserve">8.2.1  </w:t>
      </w:r>
      <w:r>
        <w:t>Ak má športovec viacero základných zdravotných stavov, viacero oprávnených zdravotných znevýhodnení a spĺňa minimálne kritériá pre viacero športových tried (napríklad kombináciu telesného, zrakového a/alebo intelektového znevýhodnenia), platí:</w:t>
      </w:r>
    </w:p>
    <w:p>
      <w:r>
        <w:rPr>
          <w:b/>
        </w:rPr>
        <w:t xml:space="preserve">8.2.1.1  </w:t>
      </w:r>
      <w:r>
        <w:t>Športovec a národná členská asociácia (MNA) budú informovaní o všetkých možnostiach zaradenia do viacerých športových tried.</w:t>
      </w:r>
    </w:p>
    <w:p>
      <w:r>
        <w:rPr>
          <w:b/>
        </w:rPr>
        <w:t xml:space="preserve">8.2.1.2  </w:t>
      </w:r>
      <w:r>
        <w:t>Športovec a MNA si musia zvoliť IBA jednu (1) športovú triedu pre každú disciplínu, v ktorej chcú súťažiť. Napríklad športovec, ktorý spĺňa MIC pre telesné znevýhodnenie K40 a intelektové znevýhodnenie P20, môže mať pridelenú jednu triedu v kyorugi (K) a jednu v poomsae (P), pri zohľadnení bezpečnosti športovca a spravodlivosti súťaže (napríklad športovec spĺňajúci MIC pre zrakové znevýhodnenie P10 a telesné znevýhodnenie K40).</w:t>
      </w:r>
    </w:p>
    <w:p>
      <w:r>
        <w:rPr>
          <w:b/>
        </w:rPr>
        <w:t xml:space="preserve">8.2.1.3  </w:t>
      </w:r>
      <w:r>
        <w:t>Ak však športovec spĺňa MIC pre poruchy koordinácie P30 a intelektové znevýhodnenie P20, v disciplíne poomsae (P) si musí zvoliť IBA jednu (1) triedu: buď P30, alebo P20.</w:t>
      </w:r>
    </w:p>
    <w:p>
      <w:r>
        <w:rPr>
          <w:b/>
        </w:rPr>
        <w:t xml:space="preserve">8.2.1.4  </w:t>
      </w:r>
      <w:r>
        <w:t>Po výbere konkrétnej športovej triedy na súťaženie nemôže športovec prejsť do inej športovej triedy v tej istej disciplíne, ani keď spĺňa jej MIC, počas štyroch (4) rokov alebo do konca paralympijského cyklu.</w:t>
      </w:r>
    </w:p>
    <w:p>
      <w:r>
        <w:rPr>
          <w:b/>
        </w:rPr>
        <w:t xml:space="preserve">8.2.1.5  </w:t>
      </w:r>
      <w:r>
        <w:t>Po uplynutí požadovaného obdobia, ak chce športovec zmeniť triedu, musí MNA predložiť nový formulár MDF a podporné lekárske dokumenty (článok 5.2) a športovec musí znovu absolvovať všetky štyri etapy klasifikácie na pridelenie novej športovej triedy.</w:t>
      </w:r>
    </w:p>
    <w:p>
      <w:r>
        <w:rPr>
          <w:b/>
        </w:rPr>
        <w:t xml:space="preserve">8.2.1.6  </w:t>
      </w:r>
      <w:r>
        <w:t>Pri započítavaní rebríčkových bodov pri zmene športovej triedy sa postupuje podľa najnovších predpisov WT o rebríčku.</w:t>
      </w:r>
    </w:p>
    <w:p>
      <w:r>
        <w:rPr>
          <w:b/>
        </w:rPr>
        <w:t xml:space="preserve">8.2.2  </w:t>
      </w:r>
      <w:r>
        <w:t>Ak má športovec viacero zdravotných stavov a znevýhodnení (niektoré oprávnené a niektoré neoprávnené) a/alebo spĺňa MIC iba pre jednu triedu, ale nie pre inú (napríklad pri kombinácii telesného a intelektového znevýhodnenia spĺňa MIC len pre telesné znevýhodnenie), môže byť prijatý do triedy, pri ktorej má základný zdravotný stav, oprávnené znevýhodnenie a spĺňa MIC, pokiaľ neoprávnené znevýhodnenie nenarúša alebo neovplyvňuje jeho klasifikáciu pre oprávnené znevýhodnenie.</w:t>
      </w:r>
    </w:p>
    <w:p>
      <w:r>
        <w:rPr>
          <w:b/>
        </w:rPr>
        <w:t xml:space="preserve">8.2.3  </w:t>
      </w:r>
      <w:r>
        <w:t>Športovci s viacerými oprávnenými znevýhodneniami majú právo zúčastniť sa hodnotiaceho stretnutia (článok 6.2) pre všetky svoje znevýhodnenia. Vedúci klasifikácie (HoC) môže odporučiť dostupné termíny posúdenia jednotlivých znevýhodnení na jednom alebo viacerých stretnutiach.</w:t>
      </w:r>
    </w:p>
    <w:p>
      <w:pPr>
        <w:pStyle w:val="Heading2"/>
      </w:pPr>
      <w:r>
        <w:t>8.3 Rozsah určovania statusu športovej triedy</w:t>
      </w:r>
    </w:p>
    <w:p>
      <w:r>
        <w:rPr>
          <w:b/>
        </w:rPr>
        <w:t xml:space="preserve">8.3.1  </w:t>
      </w:r>
      <w:r>
        <w:t>Ak klasifikačný panel pridelí športovcovi športovú triedu, musí mu určiť aj status športovej triedy.</w:t>
      </w:r>
    </w:p>
    <w:p>
      <w:r>
        <w:rPr>
          <w:b/>
        </w:rPr>
        <w:t xml:space="preserve">8.3.2  </w:t>
      </w:r>
      <w:r>
        <w:t>Status športovej triedy určuje, či a kedy bude športovec musieť v budúcnosti znovu absolvovať hodnotenie.</w:t>
      </w:r>
    </w:p>
    <w:p>
      <w:r>
        <w:rPr>
          <w:b/>
        </w:rPr>
        <w:t xml:space="preserve">8.3.3  </w:t>
      </w:r>
      <w:r>
        <w:t>Klasifikačný panel určí status športovej triedy po skončení hodnotiaceho stretnutia.</w:t>
      </w:r>
    </w:p>
    <w:p>
      <w:pPr>
        <w:pStyle w:val="Heading2"/>
      </w:pPr>
      <w:r>
        <w:t>8.4 Dostupné statusy športovej triedy</w:t>
      </w:r>
    </w:p>
    <w:p>
      <w:r>
        <w:rPr>
          <w:b/>
        </w:rPr>
        <w:t xml:space="preserve">8.4.1  </w:t>
      </w:r>
      <w:r>
        <w:t>Nový (N):</w:t>
      </w:r>
    </w:p>
    <w:p>
      <w:r>
        <w:rPr>
          <w:b/>
        </w:rPr>
        <w:t xml:space="preserve">8.4.1.1  </w:t>
      </w:r>
      <w:r>
        <w:t>JEDINÝ status športovej triedy, ktorý sa prideľuje pred hodnotiacim stretnutím, je Nový (N). [Poznámka prekladateľa: pôvodná veta v anglickom dokumente je nedokončená.]</w:t>
      </w:r>
    </w:p>
    <w:p>
      <w:r>
        <w:rPr>
          <w:b/>
        </w:rPr>
        <w:t xml:space="preserve">8.4.1.2  </w:t>
      </w:r>
      <w:r>
        <w:t>Športovec so statusom Nový (N) musí pred štartom na akejkoľvek medzinárodnej súťaži absolvovať hodnotiace stretnutie.</w:t>
      </w:r>
    </w:p>
    <w:p>
      <w:r>
        <w:rPr>
          <w:b/>
        </w:rPr>
        <w:t xml:space="preserve">8.4.2  </w:t>
      </w:r>
      <w:r>
        <w:t>Potvrdený (C):</w:t>
      </w:r>
    </w:p>
    <w:p>
      <w:r>
        <w:rPr>
          <w:b/>
        </w:rPr>
        <w:t xml:space="preserve">8.4.2.1  </w:t>
      </w:r>
      <w:r>
        <w:t>Klasifikačný panel pridelí status Potvrdený (C), ak športovec absolvoval hodnotiace stretnutie, bola mu pridelená športová trieda a panel je presvedčený, že jeho znevýhodnenie a schopnosť vykonávať základné úlohy a činnosti športu sa pravdepodobne nezmenia a zostanú stabilné.</w:t>
      </w:r>
    </w:p>
    <w:p>
      <w:r>
        <w:rPr>
          <w:b/>
        </w:rPr>
        <w:t xml:space="preserve">8.4.2.2  </w:t>
      </w:r>
      <w:r>
        <w:t>Športovec so statusom Potvrdený (C) nemusí absolvovať ďalšie hodnotenie, okrem prípadov upravených týmito pravidlami, ktoré sa týkajú protestov (článok 12), žiadosti o zdravotné prehodnotenie (článok 11) a zmien kritérií športovej triedy.</w:t>
      </w:r>
    </w:p>
    <w:p>
      <w:r>
        <w:rPr>
          <w:b/>
        </w:rPr>
        <w:t xml:space="preserve">8.4.2.3  </w:t>
      </w:r>
      <w:r>
        <w:t>Klasifikačný panel pozostávajúci iba z jedného zdravotníckeho klasifikátora NESMIE udeliť status Potvrdený (C); musí udeliť status Prehodnotenie pri najbližšej dostupnej príležitosti (R-NAO).</w:t>
      </w:r>
    </w:p>
    <w:p>
      <w:r>
        <w:rPr>
          <w:b/>
        </w:rPr>
        <w:t xml:space="preserve">8.4.3  </w:t>
      </w:r>
      <w:r>
        <w:t>Prehodnotenie pri najbližšej dostupnej príležitosti (R-NAO):</w:t>
      </w:r>
    </w:p>
    <w:p>
      <w:r>
        <w:rPr>
          <w:b/>
        </w:rPr>
        <w:t xml:space="preserve">8.4.3.1  </w:t>
      </w:r>
      <w:r>
        <w:t>Klasifikačný panel určí status R-NAO, ak športovec absolvoval hodnotiace stretnutie a bola mu pridelená športová trieda, ale panel považuje ďalšie hodnotenie za potrebné z viacerých dôvodov:</w:t>
      </w:r>
    </w:p>
    <w:p>
      <w:r>
        <w:rPr>
          <w:b/>
        </w:rPr>
        <w:t xml:space="preserve">8.4.3.1.1  </w:t>
      </w:r>
      <w:r>
        <w:t>Hraničné prípady vyžadujúce stanovisko druhého panelu.</w:t>
      </w:r>
    </w:p>
    <w:p>
      <w:r>
        <w:rPr>
          <w:b/>
        </w:rPr>
        <w:t xml:space="preserve">8.4.3.1.2  </w:t>
      </w:r>
      <w:r>
        <w:t>Kolísavé zdravotné stavy, ktoré sa môžu meniť medzi súťažami.</w:t>
      </w:r>
    </w:p>
    <w:p>
      <w:r>
        <w:rPr>
          <w:b/>
        </w:rPr>
        <w:t xml:space="preserve">8.4.3.1.3  </w:t>
      </w:r>
      <w:r>
        <w:t>Športovec klasifikovaný mimo súťaže, ktorý potrebuje pozorovacie posúdenie a musí sa znovu dostaviť na hodnotiace stretnutie, po ktorom nasleduje pozorovanie pri prvom štarte na súťaži.</w:t>
      </w:r>
    </w:p>
    <w:p>
      <w:r>
        <w:rPr>
          <w:b/>
        </w:rPr>
        <w:t xml:space="preserve">8.4.3.1.4  </w:t>
      </w:r>
      <w:r>
        <w:t>Športovci, ktorí ešte nedosiahli úplnú pohybovo-kostrovú alebo športovú zrelosť (napríklad nedávno začali súťažiť medzinárodne alebo sa práve začali venovať športu), aby bolo možné rozlíšiť vplyv znevýhodnenia na vykonávanie špecifických úloh taekwonda od nedostatku tréningu a skúseností. Ak panel usúdi, že R-NAO je príliš skoré, môže určiť R-FRD.</w:t>
      </w:r>
    </w:p>
    <w:p>
      <w:r>
        <w:rPr>
          <w:b/>
        </w:rPr>
        <w:t xml:space="preserve">8.4.3.2  </w:t>
      </w:r>
      <w:r>
        <w:t>Status R-NAO sa športovcovi pridelí automaticky z týchto dôvodov:</w:t>
      </w:r>
    </w:p>
    <w:p>
      <w:r>
        <w:rPr>
          <w:b/>
        </w:rPr>
        <w:t xml:space="preserve">8.4.3.2.1  </w:t>
      </w:r>
      <w:r>
        <w:t>Klasifikačný panel pozostáva iba z jedného klasifikátora.</w:t>
      </w:r>
    </w:p>
    <w:p>
      <w:r>
        <w:rPr>
          <w:b/>
        </w:rPr>
        <w:t xml:space="preserve">8.4.3.2.2  </w:t>
      </w:r>
      <w:r>
        <w:t>Všetci klasifikátori v paneli majú rovnakú štátnu príslušnosť ako posudzovaný športovec.</w:t>
      </w:r>
    </w:p>
    <w:p>
      <w:r>
        <w:rPr>
          <w:b/>
        </w:rPr>
        <w:t xml:space="preserve">8.4.3.2.3  </w:t>
      </w:r>
      <w:r>
        <w:t>WT prijme žiadosť o zdravotné prehodnotenie (článok 11).</w:t>
      </w:r>
    </w:p>
    <w:p>
      <w:r>
        <w:rPr>
          <w:b/>
        </w:rPr>
        <w:t xml:space="preserve">8.4.3.2.4  </w:t>
      </w:r>
      <w:r>
        <w:t>Bol prijatý protest MNA (odkaz na článok v origináli nie je vyplnený).</w:t>
      </w:r>
    </w:p>
    <w:p>
      <w:r>
        <w:rPr>
          <w:b/>
        </w:rPr>
        <w:t xml:space="preserve">8.4.3.2.5  </w:t>
      </w:r>
      <w:r>
        <w:t>WT podá protest.</w:t>
      </w:r>
    </w:p>
    <w:p>
      <w:r>
        <w:rPr>
          <w:b/>
        </w:rPr>
        <w:t xml:space="preserve">8.4.3.2.6  </w:t>
      </w:r>
      <w:r>
        <w:t>WT zistí, že zmeny súčasných pravidiel môžu ovplyvniť (ne)oprávnenosť športovca, jeho športovú triedu a/alebo jej status.</w:t>
      </w:r>
    </w:p>
    <w:p>
      <w:r>
        <w:rPr>
          <w:b/>
        </w:rPr>
        <w:t xml:space="preserve">8.4.3.3  </w:t>
      </w:r>
      <w:r>
        <w:t>Športovcov so statusom R-NAO musí znovu posúdiť druhý klasifikačný panel, buď na tom istom podujatí, alebo pri najbližšej dostupnej príležitosti.</w:t>
      </w:r>
    </w:p>
    <w:p>
      <w:r>
        <w:rPr>
          <w:b/>
        </w:rPr>
        <w:t xml:space="preserve">8.4.4  </w:t>
      </w:r>
      <w:r>
        <w:t>Prehodnotenie s pevným dátumom (R-FRD):</w:t>
      </w:r>
    </w:p>
    <w:p>
      <w:r>
        <w:rPr>
          <w:b/>
        </w:rPr>
        <w:t xml:space="preserve">8.4.4.1  </w:t>
      </w:r>
      <w:r>
        <w:t>Športovec môže dostať status R-FRD, ak panel považuje ďalšie hodnotenie za potrebné, nie však v aktuálnom kalendárnom roku a/alebo sezóne.</w:t>
      </w:r>
    </w:p>
    <w:p>
      <w:r>
        <w:rPr>
          <w:b/>
        </w:rPr>
        <w:t xml:space="preserve">8.4.4.2  </w:t>
      </w:r>
      <w:r>
        <w:t>Panel musí určiť dátum, ktorý nesmie byť skorší než koniec aktuálneho kalendárneho roka alebo sezóny; po tomto dátume musí športovec absolvovať nové hodnotiace stretnutie pri najbližšej dostupnej príležitosti.</w:t>
      </w:r>
    </w:p>
    <w:p>
      <w:r>
        <w:rPr>
          <w:b/>
        </w:rPr>
        <w:t xml:space="preserve">8.4.4.3  </w:t>
      </w:r>
      <w:r>
        <w:t>Pevný dátum prehodnotenia sa stanovuje v rozmedzí jedného (1) až najviac štyroch (4) rokov podľa zdravotného stavu športovca.</w:t>
      </w:r>
    </w:p>
    <w:p>
      <w:r>
        <w:rPr>
          <w:b/>
        </w:rPr>
        <w:t xml:space="preserve">8.4.4.4  </w:t>
      </w:r>
      <w:r>
        <w:t>Pevný dátum prehodnotenia sa zaznamená mesiacom a rokom (napr. R-FRD október 2026).</w:t>
      </w:r>
    </w:p>
    <w:p>
      <w:r>
        <w:rPr>
          <w:b/>
        </w:rPr>
        <w:t xml:space="preserve">8.4.4.5  </w:t>
      </w:r>
      <w:r>
        <w:t>Ak WT zistí, že zmeny pravidiel môžu ovplyvniť (ne)oprávnenosť, športovú triedu alebo jej status, WT stanoví vhodný pevný dátum prehodnotenia a informuje MNA.</w:t>
      </w:r>
    </w:p>
    <w:p>
      <w:r>
        <w:rPr>
          <w:b/>
        </w:rPr>
        <w:t xml:space="preserve">8.4.4.6  </w:t>
      </w:r>
      <w:r>
        <w:t>Športovec so statusom R-FRD sa nesmie zúčastniť hodnotiaceho stretnutia pred príslušným pevným dátumom, okrem prípadov žiadosti o zdravotné prehodnotenie (článok 11) a/alebo protestu (článok 12).</w:t>
      </w:r>
    </w:p>
    <w:p>
      <w:r>
        <w:rPr>
          <w:b/>
        </w:rPr>
        <w:t xml:space="preserve">8.4.4.7  </w:t>
      </w:r>
      <w:r>
        <w:t>Panel pozostávajúci iba z jedného klasifikátora NESMIE udeliť R-FRD, ale musí udeliť R-NAO.</w:t>
      </w:r>
    </w:p>
    <w:p>
      <w:r>
        <w:rPr>
          <w:b/>
        </w:rPr>
        <w:t xml:space="preserve">8.4.5  </w:t>
      </w:r>
      <w:r>
        <w:t>Exspirovaný (E):</w:t>
      </w:r>
    </w:p>
    <w:p>
      <w:r>
        <w:rPr>
          <w:b/>
        </w:rPr>
        <w:t xml:space="preserve">8.4.5.1  </w:t>
      </w:r>
      <w:r>
        <w:t>Športovec automaticky dostane status Exspirovaný (E) z viacerých dôvodov:</w:t>
      </w:r>
    </w:p>
    <w:p>
      <w:r>
        <w:rPr>
          <w:b/>
        </w:rPr>
        <w:t xml:space="preserve">8.4.5.1.1  </w:t>
      </w:r>
      <w:r>
        <w:t>Oficiálne oznámil WT ukončenie súťažnej činnosti.</w:t>
      </w:r>
    </w:p>
    <w:p>
      <w:r>
        <w:rPr>
          <w:b/>
        </w:rPr>
        <w:t xml:space="preserve">8.4.5.1.2  </w:t>
      </w:r>
      <w:r>
        <w:t>Nedokončil hodnotiace stretnutie, dostal označenie Klasifikácia nedokončená (CNC) a štyri (4) roky od posledného hodnotenia nebol opätovne posúdený.</w:t>
      </w:r>
    </w:p>
    <w:p>
      <w:r>
        <w:rPr>
          <w:b/>
        </w:rPr>
        <w:t xml:space="preserve">8.4.5.1.3  </w:t>
      </w:r>
      <w:r>
        <w:t>Dostal status R-NAO a štyri (4) roky sa nezúčastnil ďalšieho hodnotiaceho stretnutia.</w:t>
      </w:r>
    </w:p>
    <w:p>
      <w:r>
        <w:rPr>
          <w:b/>
        </w:rPr>
        <w:t xml:space="preserve">8.4.5.1.4  </w:t>
      </w:r>
      <w:r>
        <w:t>Dostal status R-FRD, stanovená lehota uplynula a športovec nebol opätovne posúdený ani počas štyroch (4) rokov po uplynutí pevného dátumu prehodnotenia.</w:t>
      </w:r>
    </w:p>
    <w:p>
      <w:r>
        <w:rPr>
          <w:b/>
        </w:rPr>
        <w:t xml:space="preserve">8.4.5.2  </w:t>
      </w:r>
      <w:r>
        <w:t>Športovci so statusom Exspirovaný (E), ktorí mali predtým R-NAO alebo R-FRD (s uplynutým dátumom), prípadne CNC, musia pri návrate do súťaženia absolvovať všetky etapy klasifikácie (článok 4) pred akoukoľvek súťažou.</w:t>
      </w:r>
    </w:p>
    <w:p>
      <w:r>
        <w:rPr>
          <w:b/>
        </w:rPr>
        <w:t xml:space="preserve">8.4.5.3  </w:t>
      </w:r>
      <w:r>
        <w:t>Športovci so statusom Exspirovaný (E), ktorí mali predtým Potvrdený (C), sa môžu vrátiť do svojej pôvodnej športovej triedy so statusom Potvrdený bez ďalšej klasifikácie, IBA ak sa nezmenilo znevýhodnenie ani klasifikačný systém.</w:t>
      </w:r>
    </w:p>
    <w:p>
      <w:pPr>
        <w:pStyle w:val="Heading2"/>
      </w:pPr>
      <w:r>
        <w:t>8.5 Zmeny kritérií športovej triedy a jej statusu</w:t>
      </w:r>
    </w:p>
    <w:p>
      <w:r>
        <w:t>Ak WT zmení kritériá športovej triedy a/alebo metódy posudzovania definované v PRÍLOHÁCH týchto pravidiel, platí:</w:t>
      </w:r>
    </w:p>
    <w:p>
      <w:r>
        <w:rPr>
          <w:b/>
        </w:rPr>
        <w:t xml:space="preserve">8.5.1  </w:t>
      </w:r>
      <w:r>
        <w:t>WT môže športovcovi so statusom Potvrdený (C) zmeniť status na Prehodnotenie pri najbližšej dostupnej príležitosti (R-NAO) a vyžadovať účasť na hodnotiacom stretnutí pri najbližšej možnej príležitosti.</w:t>
      </w:r>
    </w:p>
    <w:p>
      <w:r>
        <w:rPr>
          <w:b/>
        </w:rPr>
        <w:t xml:space="preserve">8.5.2  </w:t>
      </w:r>
      <w:r>
        <w:t>WT môže športovcovi zrušiť pevný dátum prehodnotenia a vyžadovať účasť na hodnotiacom stretnutí pri najbližšej možnej príležitosti.</w:t>
      </w:r>
    </w:p>
    <w:p>
      <w:r>
        <w:rPr>
          <w:b/>
        </w:rPr>
        <w:t xml:space="preserve">8.5.3  </w:t>
      </w:r>
      <w:r>
        <w:t>V oboch prípadoch bude príslušná MNA alebo národný paralympijský výbor informovaný čo najskôr, ako to bude prakticky možné.</w:t>
      </w:r>
    </w:p>
    <w:p>
      <w:r>
        <w:t>Neoficiálny pracovný preklad. Pri rozdieloch je rozhodujúce anglické znenie. Preklad zachováva označenia a členenie originálu; poznámky k nedokončeným odkazom sú výslovne označené.</w:t>
      </w:r>
    </w:p>
    <w:sectPr w:rsidR="00FC693F" w:rsidRPr="0006063C" w:rsidSect="00034616">
      <w:headerReference w:type="default" r:id="rId9"/>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WORLD TAEKWONDO  |  KLASIFIKAČNÉ PRAVIDLÁ 2026  |  NEOficiálny slovenský preklad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