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ČASŤ 8 – ČLÁNOK 12</w:t>
      </w:r>
    </w:p>
    <w:p>
      <w:pPr>
        <w:pStyle w:val="Heading1"/>
      </w:pPr>
      <w:r>
        <w:t>Protest (Protest)</w:t>
      </w:r>
    </w:p>
    <w:p>
      <w:pPr>
        <w:pStyle w:val="Subtitle"/>
      </w:pPr>
      <w:r>
        <w:t>Úplný pracovný preklad článku 12 originálu (strany 43–47). Pôvodné číslovanie je zachované. V prípade rozdielov je rozhodujúci anglický originál.</w:t>
      </w:r>
    </w:p>
    <w:p>
      <w:pPr>
        <w:pStyle w:val="Heading2"/>
      </w:pPr>
      <w:r>
        <w:t>12.1 Rozsah protestov</w:t>
      </w:r>
    </w:p>
    <w:p>
      <w:r>
        <w:rPr>
          <w:b/>
        </w:rPr>
        <w:t xml:space="preserve">12.1.1  </w:t>
      </w:r>
      <w:r>
        <w:t>Protest je námietka podaná proti športovej triede pridelenej športovcovi.</w:t>
      </w:r>
    </w:p>
    <w:p>
      <w:r>
        <w:rPr>
          <w:b/>
        </w:rPr>
        <w:t xml:space="preserve">12.1.2  </w:t>
      </w:r>
      <w:r>
        <w:t>Protest možno podať IBA vo vzťahu k športovej triede športovca; nemožno ho podať proti statusu športovej triedy športovca.</w:t>
      </w:r>
    </w:p>
    <w:p>
      <w:r>
        <w:rPr>
          <w:b/>
        </w:rPr>
        <w:t xml:space="preserve">12.1.3  </w:t>
      </w:r>
      <w:r>
        <w:t>Protest nemožno podať proti športovcovi, ktorý bol prvýkrát označený ako neoprávnený (NE-UHC, NE-EI alebo NE-MIC), pretože pred vydaním konečného rozhodnutia automaticky absolvuje druhé posúdenie (opätovné hodnotenie).</w:t>
      </w:r>
    </w:p>
    <w:p>
      <w:r>
        <w:rPr>
          <w:b/>
        </w:rPr>
        <w:t xml:space="preserve">12.1.4  </w:t>
      </w:r>
      <w:r>
        <w:t>Protest nemožno podať vo vzťahu k športovcovi označenému ako klasifikácia nedokončená (CNC).</w:t>
      </w:r>
    </w:p>
    <w:p>
      <w:r>
        <w:rPr>
          <w:b/>
        </w:rPr>
        <w:t xml:space="preserve">12.1.5  </w:t>
      </w:r>
      <w:r>
        <w:t>Proti športovej triede športovca možno podať protest iba raz, pokiaľ nie je podaný ďalší protest podľa ustanovení o protestoch podávaných WT.</w:t>
      </w:r>
    </w:p>
    <w:p>
      <w:r>
        <w:rPr>
          <w:b/>
        </w:rPr>
        <w:t xml:space="preserve">12.1.6  </w:t>
      </w:r>
      <w:r>
        <w:t>Rozhodnutie, proti ktorému protest smeruje, sa v tejto časti pravidiel nazýva „napadnuté rozhodnutie“ a športovec, ktorého športová trieda je predmetom protestu, sa nazýva „dotknutý športovec“.</w:t>
      </w:r>
    </w:p>
    <w:p>
      <w:pPr>
        <w:pStyle w:val="Heading2"/>
      </w:pPr>
      <w:r>
        <w:t>12.2 Kto môže podať protest</w:t>
      </w:r>
    </w:p>
    <w:p>
      <w:r>
        <w:rPr>
          <w:b/>
        </w:rPr>
        <w:t xml:space="preserve">12.2.1  </w:t>
      </w:r>
      <w:r>
        <w:t>Protest môže podať výlučne: • národná členská asociácia (MNA); • World Taekwondo (WT).</w:t>
      </w:r>
    </w:p>
    <w:p>
      <w:pPr>
        <w:pStyle w:val="Heading2"/>
      </w:pPr>
      <w:r>
        <w:t>12.3 Protest národnej členskej asociácie (MNA)</w:t>
      </w:r>
    </w:p>
    <w:p>
      <w:pPr>
        <w:pStyle w:val="Heading3"/>
      </w:pPr>
      <w:r>
        <w:t>12.3.1 Právomoc podať protest</w:t>
      </w:r>
    </w:p>
    <w:p>
      <w:r>
        <w:rPr>
          <w:b/>
        </w:rPr>
        <w:t xml:space="preserve">12.3.1.1  </w:t>
      </w:r>
      <w:r>
        <w:t>Športovec nemôže podať protest sám.</w:t>
      </w:r>
    </w:p>
    <w:p>
      <w:r>
        <w:rPr>
          <w:b/>
        </w:rPr>
        <w:t xml:space="preserve">12.3.1.2  </w:t>
      </w:r>
      <w:r>
        <w:t>MNA môže podať protest iba vo vzťahu k športovcom patriacim do jej pôsobnosti.</w:t>
      </w:r>
    </w:p>
    <w:p>
      <w:r>
        <w:rPr>
          <w:b/>
        </w:rPr>
        <w:t xml:space="preserve">12.3.1.3  </w:t>
      </w:r>
      <w:r>
        <w:t>MNA nemôže podať protest proti športovcovi inej MNA. Svoje pochybnosti o jeho športovej triede však môže oznámiť WT, aby WT zvážilo podanie protestu.</w:t>
      </w:r>
    </w:p>
    <w:p>
      <w:r>
        <w:rPr>
          <w:b/>
        </w:rPr>
        <w:t xml:space="preserve">12.3.1.4  </w:t>
      </w:r>
      <w:r>
        <w:t>MNA môže podať protest, ak existuje rozumný dôvod domnievať sa, že športovcovi bola pridelená nesprávna športová trieda.</w:t>
      </w:r>
    </w:p>
    <w:p>
      <w:pPr>
        <w:pStyle w:val="Heading3"/>
      </w:pPr>
      <w:r>
        <w:t>12.3.2 Lehota na podanie protestu MNA</w:t>
      </w:r>
    </w:p>
    <w:p>
      <w:r>
        <w:rPr>
          <w:b/>
        </w:rPr>
        <w:t xml:space="preserve">12.3.2.1  </w:t>
      </w:r>
      <w:r>
        <w:t>Ak sa klasifikačné rozhodnutie zverejní bezprostredne po hodnotení športovca, MNA musí podať protest do JEDNEJ (1) HODINY od zverejnenia rozhodnutia pri hodnotení športovca.</w:t>
      </w:r>
    </w:p>
    <w:p>
      <w:r>
        <w:rPr>
          <w:b/>
        </w:rPr>
        <w:t xml:space="preserve">12.3.2.2  </w:t>
      </w:r>
      <w:r>
        <w:t>Ak sa protest podáva počas súťaže po ukončení pozorovacieho hodnotenia športovca (OA), musí sa podať do PÄTNÁSTICH (15) MINÚT od zverejnenia rozhodnutia.</w:t>
      </w:r>
    </w:p>
    <w:p>
      <w:pPr>
        <w:pStyle w:val="Heading3"/>
      </w:pPr>
      <w:r>
        <w:t>12.3.3 Postup podania protestu MNA</w:t>
      </w:r>
    </w:p>
    <w:p>
      <w:r>
        <w:rPr>
          <w:b/>
        </w:rPr>
        <w:t xml:space="preserve">12.3.3.1  </w:t>
      </w:r>
      <w:r>
        <w:t>WT sprístupní na príslušnom podujatí alebo súťaži určený formulár protestu.</w:t>
      </w:r>
    </w:p>
    <w:p>
      <w:r>
        <w:rPr>
          <w:b/>
        </w:rPr>
        <w:t xml:space="preserve">12.3.3.2  </w:t>
      </w:r>
      <w:r>
        <w:t>Formulár protestu určí údaje, ktoré musí MNA vyplniť, vrátane: • kontaktných údajov osoby podávajúcej protest za MNA; • všeobecných údajov o dotknutom športovcovi (napr. meno, číslo licencie WT, pohlavie, krajina); • údajov o napadnutom rozhodnutí a vysvetlenia dôvodov protestu; • odkazu na konkrétne pravidlá, ktoré mali byť porušené alebo nesprávne použité; • podpisu oprávnenej osoby MNA; • poplatku za protest 300 USD.</w:t>
      </w:r>
    </w:p>
    <w:p>
      <w:r>
        <w:rPr>
          <w:b/>
        </w:rPr>
        <w:t xml:space="preserve">12.3.3.3  </w:t>
      </w:r>
      <w:r>
        <w:t>Dokumentácia protestu sa musí predložiť hlavnému klasifikátorovi príslušnej súťaže alebo jeho poverenej osobe v lehotách určených WT (článok 12.3.2).</w:t>
      </w:r>
    </w:p>
    <w:p>
      <w:r>
        <w:rPr>
          <w:b/>
        </w:rPr>
        <w:t xml:space="preserve">12.3.3.4  </w:t>
      </w:r>
      <w:r>
        <w:t>Ak bol hlavný klasifikátor členom klasifikačného panelu, ktorého rozhodnutie je napadnuté, nesmie sa podieľať na preskúmaní protestu zo strany WT.</w:t>
      </w:r>
    </w:p>
    <w:p>
      <w:r>
        <w:rPr>
          <w:b/>
        </w:rPr>
        <w:t xml:space="preserve">12.3.3.5  </w:t>
      </w:r>
      <w:r>
        <w:t>Po prijatí dokumentácie hlavný klasifikátor alebo poverená osoba preskúma protest po konzultácii s vedúcim klasifikácie; možné sú dva výsledky (článok 12.3.4).</w:t>
      </w:r>
    </w:p>
    <w:p>
      <w:pPr>
        <w:pStyle w:val="Heading3"/>
      </w:pPr>
      <w:r>
        <w:t>12.3.4 Výsledky protestu MNA</w:t>
      </w:r>
    </w:p>
    <w:p>
      <w:r>
        <w:t>Hlavný klasifikátor alebo poverená osoba môže podľa vlastného uváženia:</w:t>
      </w:r>
    </w:p>
    <w:p>
      <w:r>
        <w:rPr>
          <w:b/>
        </w:rPr>
        <w:t xml:space="preserve">12.3.4.1  </w:t>
      </w:r>
      <w:r>
        <w:t>Zamietnuť protest, ak nespĺňa požiadavky tohto článku. Oznámi to všetkým dotknutým stranám a čo najskôr poskytne MNA alebo národnému paralympijskému výboru písomné odôvodnenie. Poplatok za protest prepadá.</w:t>
      </w:r>
    </w:p>
    <w:p>
      <w:r>
        <w:rPr>
          <w:b/>
        </w:rPr>
        <w:t xml:space="preserve">12.3.4.2  </w:t>
      </w:r>
      <w:r>
        <w:t>Prijať protest, ak spĺňa požiadavky tohto článku.</w:t>
      </w:r>
    </w:p>
    <w:p>
      <w:r>
        <w:rPr>
          <w:b/>
        </w:rPr>
        <w:t xml:space="preserve">12.3.4.3  </w:t>
      </w:r>
      <w:r>
        <w:t>Ak je protest prijatý, športová trieda dotknutého športovca zostáva do rozhodnutia o proteste nezmenená.</w:t>
      </w:r>
    </w:p>
    <w:p>
      <w:r>
        <w:rPr>
          <w:b/>
        </w:rPr>
        <w:t xml:space="preserve">12.3.4.4  </w:t>
      </w:r>
      <w:r>
        <w:t>Status športovej triedy dotknutého športovca sa bezodkladne zmení na preskúmanie pri najbližšej dostupnej príležitosti (R-NAO), pokiaľ už takýto status nemá.</w:t>
      </w:r>
    </w:p>
    <w:p>
      <w:r>
        <w:rPr>
          <w:b/>
        </w:rPr>
        <w:t xml:space="preserve">12.3.4.5  </w:t>
      </w:r>
      <w:r>
        <w:t>Hlavný klasifikátor alebo vedúci klasifikácie čo najskôr vymenuje klasifikačný panel na nové hodnotenie, a to na súťaži, kde bol protest podaný, alebo pri najbližšej dostupnej príležitosti. Tento panel sa označuje ako „protestný panel“.</w:t>
      </w:r>
    </w:p>
    <w:p>
      <w:pPr>
        <w:pStyle w:val="Heading3"/>
      </w:pPr>
      <w:r>
        <w:t>12.3.5 Protestný panel</w:t>
      </w:r>
    </w:p>
    <w:p>
      <w:r>
        <w:rPr>
          <w:b/>
        </w:rPr>
        <w:t xml:space="preserve">12.3.5.1  </w:t>
      </w:r>
      <w:r>
        <w:t>Protestný panel nesmie zahŕňať:</w:t>
      </w:r>
    </w:p>
    <w:p>
      <w:r>
        <w:rPr>
          <w:b/>
        </w:rPr>
        <w:t xml:space="preserve">12.3.5.1.1  </w:t>
      </w:r>
      <w:r>
        <w:t>Klasifikátora, ktorý bol členom panelu, ktorý vydal napadnuté rozhodnutie.</w:t>
      </w:r>
    </w:p>
    <w:p>
      <w:r>
        <w:rPr>
          <w:b/>
        </w:rPr>
        <w:t xml:space="preserve">12.3.5.1.2  </w:t>
      </w:r>
      <w:r>
        <w:t>Klasifikátora, ktorý sa v priebehu dvanástich (12) mesiacov pred napadnutým rozhodnutím zúčastnil na národnom alebo medzinárodnom klasifikačnom hodnotení dotknutého športovca, pokiaľ MNA a vedúci klasifikácie nedohodnú inak.</w:t>
      </w:r>
    </w:p>
    <w:p>
      <w:r>
        <w:rPr>
          <w:b/>
        </w:rPr>
        <w:t xml:space="preserve">12.3.5.2  </w:t>
      </w:r>
      <w:r>
        <w:t>Protestný panel musí preskúmať napadnuté rozhodnutie a všetky dokumenty predložené s protestom.</w:t>
      </w:r>
    </w:p>
    <w:p>
      <w:r>
        <w:rPr>
          <w:b/>
        </w:rPr>
        <w:t xml:space="preserve">12.3.5.3  </w:t>
      </w:r>
      <w:r>
        <w:t>Všetky dotknuté strany musia byť o konečnom rozhodnutí protestného panelu informované čo najskôr, ako je to primerane možné.</w:t>
      </w:r>
    </w:p>
    <w:p>
      <w:r>
        <w:rPr>
          <w:b/>
        </w:rPr>
        <w:t xml:space="preserve">12.3.5.4  </w:t>
      </w:r>
      <w:r>
        <w:t>Ak protestný panel označí športovca NE-EI alebo NE-MIC, športovec má právo na ďalšie posúdenie oprávneného znevýhodnenia alebo minimálnych kritérií podľa týchto pravidiel iným klasifikačným panelom. Rozhodnutie protestného panelu sa v takom prípade považuje za rozhodnutie prvostupňového panelu a k označeniu športovca sa doplní „opätovné hodnotenie“.</w:t>
      </w:r>
    </w:p>
    <w:p>
      <w:pPr>
        <w:pStyle w:val="Heading2"/>
      </w:pPr>
      <w:r>
        <w:t>12.4 Protest World Taekwondo (WT)</w:t>
      </w:r>
    </w:p>
    <w:p>
      <w:pPr>
        <w:pStyle w:val="Heading3"/>
      </w:pPr>
      <w:r>
        <w:t>12.4.1 Právomoc WT podať protest</w:t>
      </w:r>
    </w:p>
    <w:p>
      <w:r>
        <w:rPr>
          <w:b/>
        </w:rPr>
        <w:t xml:space="preserve">12.4.1.1  </w:t>
      </w:r>
      <w:r>
        <w:t>WT môže podľa vlastného uváženia kedykoľvek podať protest vo vzťahu k športovcovi vo svojej pôsobnosti, ak sa domnieva, že mu bola pridelená nesprávna športová trieda, alebo ak MNA či národný paralympijský výbor predloží WT Para Taekwondo zdokumentovanú žiadosť.</w:t>
      </w:r>
    </w:p>
    <w:p>
      <w:r>
        <w:rPr>
          <w:b/>
        </w:rPr>
        <w:t xml:space="preserve">12.4.1.2  </w:t>
      </w:r>
      <w:r>
        <w:t>Posúdenie opodstatnenosti žiadosti je výlučne v právomoci WT.</w:t>
      </w:r>
    </w:p>
    <w:p>
      <w:pPr>
        <w:pStyle w:val="Heading3"/>
      </w:pPr>
      <w:r>
        <w:t>12.4.2 Postup pri proteste WT</w:t>
      </w:r>
    </w:p>
    <w:p>
      <w:r>
        <w:rPr>
          <w:b/>
        </w:rPr>
        <w:t xml:space="preserve">12.4.2.1  </w:t>
      </w:r>
      <w:r>
        <w:t>Ak sa WT rozhodne podať protest, vedúci klasifikácie musí čo najskôr informovať príslušnú MNA.</w:t>
      </w:r>
    </w:p>
    <w:p>
      <w:r>
        <w:rPr>
          <w:b/>
        </w:rPr>
        <w:t xml:space="preserve">12.4.2.2  </w:t>
      </w:r>
      <w:r>
        <w:t>Vedúci klasifikácie musí MNA písomne vysvetliť dôvody podania protestu a jeho opodstatnenie.</w:t>
      </w:r>
    </w:p>
    <w:p>
      <w:r>
        <w:rPr>
          <w:b/>
        </w:rPr>
        <w:t xml:space="preserve">12.4.2.3  </w:t>
      </w:r>
      <w:r>
        <w:t>Športová trieda dotknutého športovca zostáva do výsledku protestu nezmenená.</w:t>
      </w:r>
    </w:p>
    <w:p>
      <w:r>
        <w:rPr>
          <w:b/>
        </w:rPr>
        <w:t xml:space="preserve">12.4.2.4  </w:t>
      </w:r>
      <w:r>
        <w:t>Status športovej triedy sa okamžite zmení na R-NAO, pokiaľ už tento status nemá.</w:t>
      </w:r>
    </w:p>
    <w:p>
      <w:r>
        <w:rPr>
          <w:b/>
        </w:rPr>
        <w:t xml:space="preserve">12.4.2.5  </w:t>
      </w:r>
      <w:r>
        <w:t>Hlavný klasifikátor alebo vedúci klasifikácie musí čo najskôr vymenovať protestný panel na rozhodnutie o proteste.</w:t>
      </w:r>
    </w:p>
    <w:p>
      <w:r>
        <w:rPr>
          <w:b/>
        </w:rPr>
        <w:t xml:space="preserve">12.4.2.6  </w:t>
      </w:r>
      <w:r>
        <w:t>WT poskytne protestnému panelu všetku dokumentáciu predloženú s formulárom protestu.</w:t>
      </w:r>
    </w:p>
    <w:p>
      <w:r>
        <w:rPr>
          <w:b/>
        </w:rPr>
        <w:t xml:space="preserve">12.4.2.7  </w:t>
      </w:r>
      <w:r>
        <w:t>Hlavný klasifikátor v mene vedúceho klasifikácie oznámi všetkým dotknutým stranám čas a dátum hodnotenia športovca protestným panelom.</w:t>
      </w:r>
    </w:p>
    <w:p>
      <w:r>
        <w:rPr>
          <w:b/>
        </w:rPr>
        <w:t xml:space="preserve">12.4.2.8  </w:t>
      </w:r>
      <w:r>
        <w:t>Protestný panel vykoná hodnotenie dotknutého športovca podľa ustanovení o hodnotení športovca počas hodnotiaceho zasadnutia.</w:t>
      </w:r>
    </w:p>
    <w:p>
      <w:r>
        <w:rPr>
          <w:b/>
        </w:rPr>
        <w:t xml:space="preserve">12.4.2.9  </w:t>
      </w:r>
      <w:r>
        <w:t>Pri novom hodnotení môže protestný panel prihliadať na dokumentáciu protestu.</w:t>
      </w:r>
    </w:p>
    <w:p>
      <w:r>
        <w:rPr>
          <w:b/>
        </w:rPr>
        <w:t xml:space="preserve">12.4.2.10  </w:t>
      </w:r>
      <w:r>
        <w:t>Pri hodnotení môže protestný panel vyhľadať lekársku, športovú, technickú alebo vedeckú expertízu.</w:t>
      </w:r>
    </w:p>
    <w:p>
      <w:r>
        <w:rPr>
          <w:b/>
        </w:rPr>
        <w:t xml:space="preserve">12.4.2.11  </w:t>
      </w:r>
      <w:r>
        <w:t>Protestný panel ukončí hodnotenie a podľa potreby pridelí športovú triedu a status športovej triedy.</w:t>
      </w:r>
    </w:p>
    <w:p>
      <w:r>
        <w:rPr>
          <w:b/>
        </w:rPr>
        <w:t xml:space="preserve">12.4.2.12  </w:t>
      </w:r>
      <w:r>
        <w:t>Všetky dotknuté strany musia byť o rozhodnutí protestného panelu informované čo najrýchlejšie po hodnotení.</w:t>
      </w:r>
    </w:p>
    <w:p>
      <w:pPr>
        <w:pStyle w:val="Heading2"/>
      </w:pPr>
      <w:r>
        <w:t>12.5 Vyriešenie protestu</w:t>
      </w:r>
    </w:p>
    <w:p>
      <w:r>
        <w:rPr>
          <w:b/>
        </w:rPr>
        <w:t xml:space="preserve">12.5.1  </w:t>
      </w:r>
      <w:r>
        <w:t>Ak je protest úspešný a protestný panel zmení športovú triedu športovca, poplatok za protest sa MNA vráti.</w:t>
      </w:r>
    </w:p>
    <w:p>
      <w:r>
        <w:rPr>
          <w:b/>
        </w:rPr>
        <w:t xml:space="preserve">12.5.2  </w:t>
      </w:r>
      <w:r>
        <w:t>Ak protest nie je úspešný a športová trieda sa nezmení, WT si poplatok ponechá.</w:t>
      </w:r>
    </w:p>
    <w:p>
      <w:r>
        <w:rPr>
          <w:b/>
        </w:rPr>
        <w:t xml:space="preserve">12.5.3  </w:t>
      </w:r>
      <w:r>
        <w:t>Rozhodnutie protestného panelu pri proteste MNA aj WT je konečné a nemožno proti nemu podať ďalší protest. Proti rozhodnutiu však možno podať odvolanie (článok 13).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Pracovný preklad pre SATKD • WT Athlete Classification Rules 2026 • článok 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WORLD TAEKWONDO  |  KLASIFIKAČNÉ PRAVIDLÁ 2026  |  NEOficiálny preklad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