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138C78">
      <w:pPr>
        <w:spacing w:after="0"/>
        <w:jc w:val="center"/>
        <w:rPr>
          <w:rFonts w:ascii="Aller" w:hAnsi="Aller" w:eastAsia="Calibri"/>
          <w:b/>
          <w:bCs/>
          <w:sz w:val="28"/>
          <w:szCs w:val="28"/>
          <w:lang w:eastAsia="en-US"/>
        </w:rPr>
      </w:pPr>
      <w:bookmarkStart w:id="0" w:name="_2armqk7y529f"/>
      <w:bookmarkEnd w:id="0"/>
    </w:p>
    <w:p w14:paraId="06CF1A3A">
      <w:pPr>
        <w:spacing w:after="0"/>
        <w:jc w:val="center"/>
        <w:rPr>
          <w:rFonts w:ascii="Aller" w:hAnsi="Aller" w:eastAsia="Calibri"/>
          <w:b/>
          <w:bCs/>
          <w:sz w:val="28"/>
          <w:szCs w:val="28"/>
          <w:lang w:eastAsia="en-US"/>
        </w:rPr>
      </w:pPr>
    </w:p>
    <w:p w14:paraId="3F7676D1">
      <w:pPr>
        <w:spacing w:after="0"/>
        <w:jc w:val="center"/>
        <w:rPr>
          <w:rFonts w:ascii="Aller" w:hAnsi="Aller" w:eastAsia="Calibri"/>
          <w:b/>
          <w:bCs/>
          <w:sz w:val="28"/>
          <w:szCs w:val="28"/>
          <w:lang w:eastAsia="en-US"/>
        </w:rPr>
      </w:pPr>
      <w:r>
        <w:rPr>
          <w:rFonts w:ascii="Aller" w:hAnsi="Aller" w:eastAsia="Calibri"/>
          <w:b/>
          <w:bCs/>
          <w:sz w:val="28"/>
          <w:szCs w:val="28"/>
          <w:lang w:eastAsia="en-US"/>
        </w:rPr>
        <w:t>ROZHODNUTIE O PRESTUPE ŠPORTOVCA</w:t>
      </w:r>
    </w:p>
    <w:p w14:paraId="6B055B67">
      <w:pPr>
        <w:spacing w:after="0"/>
        <w:jc w:val="center"/>
        <w:rPr>
          <w:rFonts w:ascii="Aller" w:hAnsi="Aller" w:eastAsia="Calibri"/>
          <w:sz w:val="28"/>
          <w:szCs w:val="28"/>
          <w:lang w:eastAsia="en-US"/>
        </w:rPr>
      </w:pPr>
    </w:p>
    <w:p w14:paraId="061E2AB5">
      <w:pPr>
        <w:spacing w:after="0"/>
        <w:jc w:val="both"/>
        <w:rPr>
          <w:rFonts w:hint="default" w:ascii="Aller" w:hAnsi="Aller" w:eastAsia="Calibri"/>
          <w:sz w:val="24"/>
          <w:szCs w:val="24"/>
          <w:lang w:val="sk-SK" w:eastAsia="en-US"/>
        </w:rPr>
      </w:pPr>
      <w:r>
        <w:rPr>
          <w:rFonts w:ascii="Aller" w:hAnsi="Aller" w:eastAsia="Calibri"/>
          <w:sz w:val="24"/>
          <w:szCs w:val="24"/>
          <w:lang w:val="sk-SK" w:eastAsia="en-US"/>
        </w:rPr>
        <w:t>Č</w:t>
      </w:r>
      <w:r>
        <w:rPr>
          <w:rFonts w:hint="default" w:ascii="Aller" w:hAnsi="Aller" w:eastAsia="Calibri"/>
          <w:sz w:val="24"/>
          <w:szCs w:val="24"/>
          <w:lang w:val="sk-SK" w:eastAsia="en-US"/>
        </w:rPr>
        <w:t xml:space="preserve">íslo žiadosti 0980 zo </w:t>
      </w:r>
      <w:r>
        <w:rPr>
          <w:rFonts w:ascii="Aller" w:hAnsi="Aller" w:eastAsia="Calibri"/>
          <w:sz w:val="24"/>
          <w:szCs w:val="24"/>
          <w:lang w:eastAsia="en-US"/>
        </w:rPr>
        <w:t>dňa</w:t>
      </w:r>
      <w:r>
        <w:rPr>
          <w:rFonts w:hint="default" w:ascii="Aller" w:hAnsi="Aller" w:eastAsia="Calibri"/>
          <w:sz w:val="24"/>
          <w:szCs w:val="24"/>
          <w:lang w:val="sk-SK" w:eastAsia="en-US"/>
        </w:rPr>
        <w:t xml:space="preserve"> 31.10.2025</w:t>
      </w:r>
    </w:p>
    <w:p w14:paraId="087DA41B">
      <w:pPr>
        <w:spacing w:after="0"/>
        <w:jc w:val="both"/>
        <w:rPr>
          <w:rFonts w:ascii="Aller" w:hAnsi="Aller" w:eastAsia="Calibri"/>
          <w:sz w:val="24"/>
          <w:szCs w:val="24"/>
          <w:lang w:eastAsia="en-US"/>
        </w:rPr>
      </w:pPr>
      <w:r>
        <w:rPr>
          <w:rFonts w:ascii="Aller" w:hAnsi="Aller" w:eastAsia="Calibri"/>
          <w:sz w:val="24"/>
          <w:szCs w:val="24"/>
          <w:lang w:eastAsia="en-US"/>
        </w:rPr>
        <w:t>Slovenská plavecká federácia podľa článku IV. prestupového poriadku SPF vydáva rozhodnutie, ktorým</w:t>
      </w:r>
    </w:p>
    <w:p w14:paraId="555C8971">
      <w:pPr>
        <w:spacing w:after="0"/>
        <w:jc w:val="center"/>
        <w:rPr>
          <w:rFonts w:ascii="Aller" w:hAnsi="Aller" w:eastAsia="Calibri"/>
          <w:sz w:val="24"/>
          <w:szCs w:val="24"/>
          <w:lang w:eastAsia="en-US"/>
        </w:rPr>
      </w:pPr>
      <w:r>
        <w:rPr>
          <w:rFonts w:ascii="Aller" w:hAnsi="Aller" w:eastAsia="Calibri"/>
          <w:b/>
          <w:bCs/>
          <w:sz w:val="24"/>
          <w:szCs w:val="24"/>
          <w:lang w:eastAsia="en-US"/>
        </w:rPr>
        <w:t>schvaľuje</w:t>
      </w:r>
    </w:p>
    <w:p w14:paraId="46BAA976">
      <w:pPr>
        <w:spacing w:after="0"/>
        <w:jc w:val="both"/>
        <w:rPr>
          <w:rFonts w:hint="default" w:ascii="Aller" w:hAnsi="Aller" w:eastAsia="Calibri"/>
          <w:sz w:val="24"/>
          <w:szCs w:val="24"/>
          <w:lang w:val="sk-SK" w:eastAsia="en-US"/>
        </w:rPr>
      </w:pPr>
      <w:r>
        <w:rPr>
          <w:rFonts w:ascii="Aller" w:hAnsi="Aller" w:eastAsia="Calibri"/>
          <w:sz w:val="24"/>
          <w:szCs w:val="24"/>
          <w:lang w:eastAsia="en-US"/>
        </w:rPr>
        <w:t xml:space="preserve">prestup športovca </w:t>
      </w:r>
      <w:r>
        <w:rPr>
          <w:rFonts w:hint="default" w:ascii="Aller" w:hAnsi="Aller" w:eastAsia="Calibri"/>
          <w:sz w:val="24"/>
          <w:szCs w:val="24"/>
          <w:lang w:val="sk-SK" w:eastAsia="en-US"/>
        </w:rPr>
        <w:t>Michal Michalica 08.01.2006</w:t>
      </w:r>
      <w:r>
        <w:rPr>
          <w:rFonts w:ascii="Aller" w:hAnsi="Aller" w:eastAsia="Calibri"/>
          <w:sz w:val="24"/>
          <w:szCs w:val="24"/>
          <w:lang w:eastAsia="en-US"/>
        </w:rPr>
        <w:t xml:space="preserve"> registračné číslo SPF SVK</w:t>
      </w:r>
      <w:r>
        <w:rPr>
          <w:rFonts w:hint="default" w:ascii="Aller" w:hAnsi="Aller" w:eastAsia="Calibri"/>
          <w:sz w:val="24"/>
          <w:szCs w:val="24"/>
          <w:lang w:val="sk-SK" w:eastAsia="en-US"/>
        </w:rPr>
        <w:t xml:space="preserve">22313 </w:t>
      </w:r>
      <w:r>
        <w:rPr>
          <w:rFonts w:ascii="Aller" w:hAnsi="Aller" w:eastAsia="Calibri"/>
          <w:sz w:val="24"/>
          <w:szCs w:val="24"/>
          <w:lang w:eastAsia="en-US"/>
        </w:rPr>
        <w:t>z materského oddielu/klubu</w:t>
      </w:r>
      <w:r>
        <w:rPr>
          <w:rFonts w:hint="default" w:ascii="Aller" w:hAnsi="Aller" w:eastAsia="Calibri"/>
          <w:sz w:val="24"/>
          <w:szCs w:val="24"/>
          <w:lang w:val="sk-SK" w:eastAsia="en-US"/>
        </w:rPr>
        <w:t xml:space="preserve"> TRUMB </w:t>
      </w:r>
      <w:r>
        <w:rPr>
          <w:rFonts w:ascii="Aller" w:hAnsi="Aller" w:eastAsia="Calibri"/>
          <w:sz w:val="24"/>
          <w:szCs w:val="24"/>
          <w:lang w:eastAsia="en-US"/>
        </w:rPr>
        <w:t>do klubu</w:t>
      </w:r>
      <w:r>
        <w:rPr>
          <w:rFonts w:hint="default" w:ascii="Aller" w:hAnsi="Aller" w:eastAsia="Calibri"/>
          <w:sz w:val="24"/>
          <w:szCs w:val="24"/>
          <w:lang w:val="sk-SK" w:eastAsia="en-US"/>
        </w:rPr>
        <w:t xml:space="preserve"> MPKDK.</w:t>
      </w:r>
    </w:p>
    <w:p w14:paraId="1983067F">
      <w:pPr>
        <w:spacing w:after="0"/>
        <w:jc w:val="center"/>
        <w:rPr>
          <w:rFonts w:ascii="Aller" w:hAnsi="Aller" w:eastAsia="Calibri"/>
          <w:b/>
          <w:bCs/>
          <w:sz w:val="24"/>
          <w:szCs w:val="24"/>
          <w:lang w:eastAsia="en-US"/>
        </w:rPr>
      </w:pPr>
      <w:r>
        <w:rPr>
          <w:rFonts w:ascii="Aller" w:hAnsi="Aller" w:eastAsia="Calibri"/>
          <w:b/>
          <w:bCs/>
          <w:sz w:val="24"/>
          <w:szCs w:val="24"/>
          <w:lang w:eastAsia="en-US"/>
        </w:rPr>
        <w:t>Odô</w:t>
      </w:r>
      <w:r>
        <w:rPr>
          <w:rFonts w:ascii="Calibri" w:hAnsi="Calibri" w:eastAsia="Calibri" w:cs="Calibri"/>
          <w:b/>
          <w:bCs/>
          <w:sz w:val="24"/>
          <w:szCs w:val="24"/>
          <w:lang w:eastAsia="en-US"/>
        </w:rPr>
        <w:t>v</w:t>
      </w:r>
      <w:r>
        <w:rPr>
          <w:rFonts w:ascii="Aller" w:hAnsi="Aller" w:eastAsia="Calibri"/>
          <w:b/>
          <w:bCs/>
          <w:sz w:val="24"/>
          <w:szCs w:val="24"/>
          <w:lang w:eastAsia="en-US"/>
        </w:rPr>
        <w:t>odnenie:</w:t>
      </w:r>
    </w:p>
    <w:p w14:paraId="1F827B6D">
      <w:pPr>
        <w:spacing w:after="0"/>
        <w:jc w:val="both"/>
        <w:rPr>
          <w:rFonts w:ascii="Aller" w:hAnsi="Aller" w:eastAsia="Calibri"/>
          <w:sz w:val="24"/>
          <w:szCs w:val="24"/>
          <w:lang w:eastAsia="en-US"/>
        </w:rPr>
      </w:pPr>
      <w:r>
        <w:rPr>
          <w:rFonts w:ascii="Aller" w:hAnsi="Aller" w:eastAsia="Calibri"/>
          <w:bCs/>
          <w:sz w:val="24"/>
          <w:szCs w:val="24"/>
          <w:lang w:eastAsia="en-US"/>
        </w:rPr>
        <w:t>Podľa článku III. bod 2 až 3 prestupového poriadku SPF boli splnené všetky náležitosti pre prestup do nového klubu.</w:t>
      </w:r>
    </w:p>
    <w:p w14:paraId="67192DF8">
      <w:pPr>
        <w:spacing w:after="0"/>
        <w:jc w:val="both"/>
        <w:rPr>
          <w:rFonts w:ascii="Aller" w:hAnsi="Aller" w:eastAsia="Calibri"/>
          <w:sz w:val="24"/>
          <w:szCs w:val="24"/>
          <w:lang w:eastAsia="en-US"/>
        </w:rPr>
      </w:pPr>
      <w:r>
        <w:rPr>
          <w:rFonts w:ascii="Aller" w:hAnsi="Aller" w:eastAsia="Calibri"/>
          <w:sz w:val="24"/>
          <w:szCs w:val="24"/>
          <w:lang w:eastAsia="en-US"/>
        </w:rPr>
        <w:t>Vzhľ</w:t>
      </w:r>
      <w:r>
        <w:rPr>
          <w:rFonts w:ascii="Calibri" w:hAnsi="Calibri" w:eastAsia="Calibri" w:cs="Calibri"/>
          <w:sz w:val="24"/>
          <w:szCs w:val="24"/>
          <w:lang w:eastAsia="en-US"/>
        </w:rPr>
        <w:t>a</w:t>
      </w:r>
      <w:r>
        <w:rPr>
          <w:rFonts w:ascii="Aller" w:hAnsi="Aller" w:eastAsia="Calibri"/>
          <w:sz w:val="24"/>
          <w:szCs w:val="24"/>
          <w:lang w:eastAsia="en-US"/>
        </w:rPr>
        <w:t xml:space="preserve">dom na vyššie uvedené skutočnosti som rozhodla tak, ako je uvedené vo výrokovej časti tohto rozhodnutia. </w:t>
      </w:r>
    </w:p>
    <w:p w14:paraId="3B9EE07E">
      <w:pPr>
        <w:spacing w:after="0"/>
        <w:jc w:val="center"/>
        <w:rPr>
          <w:rFonts w:ascii="Aller" w:hAnsi="Aller" w:eastAsia="Calibri"/>
          <w:sz w:val="24"/>
          <w:szCs w:val="24"/>
          <w:lang w:eastAsia="en-US"/>
        </w:rPr>
      </w:pPr>
      <w:r>
        <w:rPr>
          <w:rFonts w:ascii="Aller" w:hAnsi="Aller" w:eastAsia="Calibri"/>
          <w:b/>
          <w:bCs/>
          <w:sz w:val="24"/>
          <w:szCs w:val="24"/>
          <w:lang w:eastAsia="en-US"/>
        </w:rPr>
        <w:t>Pouč</w:t>
      </w:r>
      <w:r>
        <w:rPr>
          <w:rFonts w:ascii="Aller" w:hAnsi="Aller" w:eastAsia="Calibri" w:cs="Calibri"/>
          <w:b/>
          <w:bCs/>
          <w:sz w:val="24"/>
          <w:szCs w:val="24"/>
          <w:lang w:eastAsia="en-US"/>
        </w:rPr>
        <w:t>e</w:t>
      </w:r>
      <w:r>
        <w:rPr>
          <w:rFonts w:ascii="Aller" w:hAnsi="Aller" w:eastAsia="Calibri"/>
          <w:b/>
          <w:bCs/>
          <w:sz w:val="24"/>
          <w:szCs w:val="24"/>
          <w:lang w:eastAsia="en-US"/>
        </w:rPr>
        <w:t>nie:</w:t>
      </w:r>
    </w:p>
    <w:p w14:paraId="0C38E568">
      <w:pPr>
        <w:spacing w:after="0"/>
        <w:jc w:val="both"/>
        <w:rPr>
          <w:rFonts w:ascii="Aller" w:hAnsi="Aller" w:eastAsia="Calibri"/>
          <w:sz w:val="24"/>
          <w:szCs w:val="24"/>
          <w:lang w:eastAsia="en-US"/>
        </w:rPr>
      </w:pPr>
      <w:r>
        <w:rPr>
          <w:rFonts w:ascii="Aller" w:hAnsi="Aller" w:eastAsia="Calibri"/>
          <w:sz w:val="24"/>
          <w:szCs w:val="24"/>
          <w:lang w:eastAsia="en-US"/>
        </w:rPr>
        <w:t xml:space="preserve">Proti tomuto rozhodnutiu Matriky SPF môže podať námietku žiadateľ, klub odkiaľ žiadateľ odchádza alebo klub kam žiadateľ prichádza do 10 dní od rozhodnutia Matriky SPF na Arbitrážnu komisiu SPF, a ak taká nie je ustanovená, tak na Rozhodovaciu radu SPF. </w:t>
      </w:r>
    </w:p>
    <w:p w14:paraId="370AEC95">
      <w:pPr>
        <w:spacing w:after="0"/>
        <w:jc w:val="both"/>
        <w:rPr>
          <w:rFonts w:ascii="Aller" w:hAnsi="Aller" w:eastAsia="Calibri"/>
          <w:sz w:val="24"/>
          <w:szCs w:val="24"/>
          <w:lang w:eastAsia="en-US"/>
        </w:rPr>
      </w:pPr>
      <w:r>
        <w:rPr>
          <w:rFonts w:ascii="Aller" w:hAnsi="Aller" w:eastAsia="Calibri"/>
          <w:sz w:val="24"/>
          <w:szCs w:val="24"/>
          <w:lang w:eastAsia="en-US"/>
        </w:rPr>
        <w:t xml:space="preserve">Rozhodnutie bolo zverejnené </w:t>
      </w:r>
      <w:r>
        <w:rPr>
          <w:rFonts w:hint="default" w:ascii="Aller" w:hAnsi="Aller" w:eastAsia="Calibri"/>
          <w:sz w:val="24"/>
          <w:szCs w:val="24"/>
          <w:lang w:val="sk-SK" w:eastAsia="en-US"/>
        </w:rPr>
        <w:t>31.10.2025</w:t>
      </w:r>
      <w:r>
        <w:rPr>
          <w:rFonts w:ascii="Aller" w:hAnsi="Aller" w:eastAsia="Calibri"/>
          <w:sz w:val="24"/>
          <w:szCs w:val="24"/>
          <w:lang w:eastAsia="en-US"/>
        </w:rPr>
        <w:t xml:space="preserve"> na webovom sídle Slovenskej plaveckej federácie čo sa považuje podľa článku IV. bod 9 prestupového poriadku SPF za oznámenie rozhodnutia.</w:t>
      </w:r>
    </w:p>
    <w:p w14:paraId="4BE39960">
      <w:pPr>
        <w:spacing w:after="0"/>
        <w:jc w:val="both"/>
        <w:rPr>
          <w:rFonts w:ascii="Aller" w:hAnsi="Aller" w:eastAsia="Calibri"/>
          <w:sz w:val="24"/>
          <w:szCs w:val="24"/>
          <w:lang w:eastAsia="en-US"/>
        </w:rPr>
      </w:pPr>
    </w:p>
    <w:p w14:paraId="0C3A7512">
      <w:pPr>
        <w:spacing w:after="0"/>
        <w:jc w:val="both"/>
        <w:rPr>
          <w:rFonts w:ascii="Aller" w:hAnsi="Aller"/>
          <w:sz w:val="24"/>
          <w:szCs w:val="24"/>
          <w:shd w:val="clear" w:color="auto" w:fill="FFFFFF"/>
        </w:rPr>
      </w:pPr>
      <w:r>
        <w:rPr>
          <w:rFonts w:ascii="Aller" w:hAnsi="Aller"/>
          <w:sz w:val="24"/>
          <w:szCs w:val="24"/>
          <w:shd w:val="clear" w:color="auto" w:fill="FFFFFF"/>
        </w:rPr>
        <w:t>Prestup je účinný prvým dňom mesiaca, ktorý nasleduje po mesiaci, v ktorom rozhodnutie o prestupe nadobudlo právoplatnosť. V prípade, ak nastane okolnosť, že deň, od ktorého môže športovec štartovať za nový oddiel pripadne na dni,  keď prebieha súťaž – preteky, športovec je oprávnený štartovať za nový klub až počnúc dňom nasledujúcim po ukončení súťaže – pretekov.</w:t>
      </w:r>
    </w:p>
    <w:p w14:paraId="2A05B323">
      <w:pPr>
        <w:spacing w:after="0"/>
        <w:jc w:val="both"/>
        <w:rPr>
          <w:rFonts w:ascii="Aller" w:hAnsi="Aller"/>
          <w:sz w:val="24"/>
          <w:szCs w:val="24"/>
          <w:shd w:val="clear" w:color="auto" w:fill="FFFFFF"/>
        </w:rPr>
      </w:pPr>
    </w:p>
    <w:p w14:paraId="4F61CAD0">
      <w:pPr>
        <w:spacing w:after="0"/>
        <w:jc w:val="both"/>
        <w:rPr>
          <w:rFonts w:ascii="Aller" w:hAnsi="Aller"/>
          <w:sz w:val="24"/>
          <w:szCs w:val="24"/>
          <w:shd w:val="clear" w:color="auto" w:fill="FFFFFF"/>
        </w:rPr>
      </w:pPr>
    </w:p>
    <w:p w14:paraId="269710A1">
      <w:pPr>
        <w:spacing w:after="0"/>
        <w:jc w:val="both"/>
        <w:rPr>
          <w:rFonts w:hint="default" w:ascii="Aller" w:hAnsi="Aller" w:eastAsia="Calibri"/>
          <w:sz w:val="24"/>
          <w:szCs w:val="24"/>
          <w:lang w:val="sk-SK" w:eastAsia="en-US"/>
        </w:rPr>
      </w:pPr>
      <w:r>
        <w:rPr>
          <w:rFonts w:ascii="Aller" w:hAnsi="Aller" w:eastAsia="Calibri"/>
          <w:sz w:val="24"/>
          <w:szCs w:val="24"/>
          <w:lang w:eastAsia="en-US"/>
        </w:rPr>
        <w:t>V Bratislave</w:t>
      </w:r>
      <w:r>
        <w:rPr>
          <w:rFonts w:hint="default" w:ascii="Aller" w:hAnsi="Aller" w:eastAsia="Calibri"/>
          <w:sz w:val="24"/>
          <w:szCs w:val="24"/>
          <w:lang w:val="sk-SK" w:eastAsia="en-US"/>
        </w:rPr>
        <w:t xml:space="preserve"> 31</w:t>
      </w:r>
      <w:bookmarkStart w:id="1" w:name="_GoBack"/>
      <w:bookmarkEnd w:id="1"/>
      <w:r>
        <w:rPr>
          <w:rFonts w:hint="default" w:ascii="Aller" w:hAnsi="Aller" w:eastAsia="Calibri"/>
          <w:sz w:val="24"/>
          <w:szCs w:val="24"/>
          <w:lang w:val="sk-SK" w:eastAsia="en-US"/>
        </w:rPr>
        <w:t>.10.2025</w:t>
      </w:r>
    </w:p>
    <w:p w14:paraId="4A6C6589">
      <w:pPr>
        <w:spacing w:after="0"/>
        <w:jc w:val="both"/>
        <w:rPr>
          <w:rFonts w:hint="default" w:ascii="Aller" w:hAnsi="Aller" w:eastAsia="Calibri"/>
          <w:sz w:val="24"/>
          <w:szCs w:val="24"/>
          <w:lang w:val="sk-SK" w:eastAsia="en-US"/>
        </w:rPr>
      </w:pP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  <w:r>
        <w:rPr>
          <w:rFonts w:ascii="Aller" w:hAnsi="Aller" w:eastAsia="Calibri"/>
          <w:sz w:val="24"/>
          <w:szCs w:val="24"/>
          <w:lang w:eastAsia="en-US"/>
        </w:rPr>
        <w:tab/>
      </w:r>
    </w:p>
    <w:p w14:paraId="6D58C791">
      <w:pPr>
        <w:spacing w:after="0"/>
        <w:jc w:val="center"/>
        <w:rPr>
          <w:rFonts w:hint="default" w:ascii="Aller" w:hAnsi="Aller" w:eastAsia="Calibri"/>
          <w:sz w:val="24"/>
          <w:szCs w:val="24"/>
          <w:lang w:val="sk-SK" w:eastAsia="en-US"/>
        </w:rPr>
      </w:pPr>
      <w:r>
        <w:rPr>
          <w:rFonts w:hint="default" w:ascii="Aller" w:hAnsi="Aller" w:eastAsia="Calibri"/>
          <w:sz w:val="24"/>
          <w:szCs w:val="24"/>
          <w:lang w:val="sk-SK" w:eastAsia="en-US"/>
        </w:rPr>
        <w:t xml:space="preserve">                                                                                                       </w:t>
      </w:r>
      <w:r>
        <w:rPr>
          <w:rFonts w:hint="default" w:ascii="Aller" w:hAnsi="Aller" w:eastAsia="Calibri"/>
          <w:sz w:val="24"/>
          <w:szCs w:val="24"/>
          <w:lang w:val="sk-SK" w:eastAsia="en-US"/>
        </w:rPr>
        <w:drawing>
          <wp:inline distT="0" distB="0" distL="114300" distR="114300">
            <wp:extent cx="1213485" cy="1165860"/>
            <wp:effectExtent l="0" t="0" r="5715" b="7620"/>
            <wp:docPr id="1" name="Picture 1" descr="SPF_peciatka_40x40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PF_peciatka_40x40_CMYK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C1984">
      <w:pPr>
        <w:spacing w:after="0"/>
        <w:jc w:val="both"/>
        <w:rPr>
          <w:rFonts w:ascii="Aller" w:hAnsi="Aller" w:eastAsia="Calibri"/>
          <w:sz w:val="24"/>
          <w:szCs w:val="24"/>
          <w:lang w:eastAsia="en-US"/>
        </w:rPr>
      </w:pPr>
      <w:r>
        <w:rPr>
          <w:rFonts w:ascii="Aller" w:hAnsi="Aller" w:eastAsia="Calibri"/>
          <w:sz w:val="24"/>
          <w:szCs w:val="24"/>
          <w:lang w:eastAsia="en-US"/>
        </w:rPr>
        <w:tab/>
      </w:r>
    </w:p>
    <w:p w14:paraId="2F6A6C2D">
      <w:pPr>
        <w:spacing w:line="276" w:lineRule="auto"/>
        <w:ind w:left="5664" w:firstLine="708"/>
        <w:rPr>
          <w:rFonts w:ascii="Aller" w:hAnsi="Aller" w:eastAsia="Calibri"/>
          <w:sz w:val="24"/>
          <w:szCs w:val="24"/>
          <w:lang w:eastAsia="en-US"/>
        </w:rPr>
      </w:pPr>
      <w:r>
        <w:rPr>
          <w:rFonts w:ascii="Aller" w:hAnsi="Aller" w:eastAsia="Calibri"/>
          <w:sz w:val="24"/>
          <w:szCs w:val="24"/>
          <w:lang w:eastAsia="en-US"/>
        </w:rPr>
        <w:t>Slovenská plavecká federácia</w:t>
      </w:r>
    </w:p>
    <w:p w14:paraId="793AF350">
      <w:pPr>
        <w:spacing w:line="276" w:lineRule="auto"/>
        <w:ind w:left="5664" w:firstLine="708"/>
        <w:rPr>
          <w:rFonts w:ascii="Aller" w:hAnsi="Aller" w:eastAsia="Calibri"/>
          <w:sz w:val="24"/>
          <w:szCs w:val="24"/>
          <w:lang w:eastAsia="en-US"/>
        </w:rPr>
      </w:pPr>
      <w:r>
        <w:rPr>
          <w:rFonts w:ascii="Aller" w:hAnsi="Aller" w:eastAsia="Calibri"/>
          <w:sz w:val="24"/>
          <w:szCs w:val="24"/>
          <w:lang w:eastAsia="en-US"/>
        </w:rPr>
        <w:t xml:space="preserve"> Bc.   Zuzana Košťálová</w:t>
      </w:r>
    </w:p>
    <w:p w14:paraId="2A3E49AE">
      <w:pPr>
        <w:spacing w:line="276" w:lineRule="auto"/>
        <w:ind w:left="5664"/>
        <w:rPr>
          <w:rFonts w:ascii="Aller" w:hAnsi="Aller" w:eastAsia="Calibri"/>
          <w:sz w:val="24"/>
          <w:szCs w:val="24"/>
          <w:lang w:eastAsia="en-US"/>
        </w:rPr>
      </w:pPr>
      <w:r>
        <w:rPr>
          <w:rFonts w:ascii="Aller" w:hAnsi="Aller" w:eastAsia="Calibri"/>
          <w:sz w:val="24"/>
          <w:szCs w:val="24"/>
          <w:lang w:eastAsia="en-US"/>
        </w:rPr>
        <w:t xml:space="preserve">               matrikár </w:t>
      </w:r>
    </w:p>
    <w:p w14:paraId="3BDC0539"/>
    <w:p w14:paraId="024F0072">
      <w:pPr>
        <w:spacing w:after="120"/>
        <w:jc w:val="center"/>
        <w:rPr>
          <w:b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17" w:right="991" w:bottom="1417" w:left="993" w:header="0" w:footer="0" w:gutter="0"/>
      <w:pgNumType w:start="1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ller">
    <w:altName w:val="Corbel"/>
    <w:panose1 w:val="00000000000000000000"/>
    <w:charset w:val="EE"/>
    <w:family w:val="swiss"/>
    <w:pitch w:val="default"/>
    <w:sig w:usb0="00000000" w:usb1="00000000" w:usb2="00000000" w:usb3="00000000" w:csb0="0000009B" w:csb1="00000000"/>
  </w:font>
  <w:font w:name="Sylfaen">
    <w:panose1 w:val="010A0502050306030303"/>
    <w:charset w:val="EE"/>
    <w:family w:val="roman"/>
    <w:pitch w:val="default"/>
    <w:sig w:usb0="04000687" w:usb1="00000000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E7E3E">
    <w:pPr>
      <w:pStyle w:val="3"/>
      <w:tabs>
        <w:tab w:val="center" w:pos="4536"/>
        <w:tab w:val="right" w:pos="9072"/>
      </w:tabs>
      <w:ind w:left="-2"/>
    </w:pPr>
    <w:r>
      <w:pict>
        <v:rect id="_x0000_i1025" o:spt="1" style="height:1.5pt;width:0pt;" fillcolor="#A0A0A0" filled="t" stroked="f" coordsize="21600,21600" o:hr="t" o:hrstd="t" o:hralign="center">
          <v:path/>
          <v:fill on="t" focussize="0,0"/>
          <v:stroke on="f"/>
          <v:imagedata o:title=""/>
          <o:lock v:ext="edit"/>
          <w10:wrap type="none"/>
          <w10:anchorlock/>
        </v:rect>
      </w:pict>
    </w:r>
    <w: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700" cy="12700"/>
          <wp:effectExtent l="0" t="0" r="0" b="0"/>
          <wp:wrapNone/>
          <wp:docPr id="2" name="image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910368">
    <w:pPr>
      <w:pStyle w:val="3"/>
      <w:tabs>
        <w:tab w:val="center" w:pos="4536"/>
        <w:tab w:val="right" w:pos="9072"/>
      </w:tabs>
      <w:rPr>
        <w:rFonts w:ascii="Sylfaen" w:hAnsi="Sylfaen"/>
      </w:rPr>
    </w:pPr>
    <w:r>
      <w:rPr>
        <w:rFonts w:ascii="Sylfaen" w:hAnsi="Sylfaen" w:cs="Georgia"/>
        <w:b/>
        <w:sz w:val="16"/>
        <w:szCs w:val="16"/>
      </w:rPr>
      <w:t>Slovenská plavecká federácia</w:t>
    </w:r>
  </w:p>
  <w:p w14:paraId="44234A77">
    <w:pPr>
      <w:pStyle w:val="3"/>
      <w:tabs>
        <w:tab w:val="center" w:pos="4536"/>
        <w:tab w:val="right" w:pos="9072"/>
      </w:tabs>
      <w:rPr>
        <w:rFonts w:ascii="Sylfaen" w:hAnsi="Sylfaen"/>
      </w:rPr>
    </w:pPr>
    <w:r>
      <w:rPr>
        <w:rFonts w:ascii="Sylfaen" w:hAnsi="Sylfaen" w:cs="Georgia"/>
        <w:sz w:val="16"/>
        <w:szCs w:val="16"/>
      </w:rPr>
      <w:t>Za kasárňou  1, 831 03 Bratislava</w:t>
    </w:r>
  </w:p>
  <w:p w14:paraId="21F72660">
    <w:pPr>
      <w:pStyle w:val="3"/>
      <w:tabs>
        <w:tab w:val="center" w:pos="4536"/>
        <w:tab w:val="right" w:pos="9072"/>
      </w:tabs>
      <w:rPr>
        <w:rFonts w:ascii="Sylfaen" w:hAnsi="Sylfaen"/>
      </w:rPr>
    </w:pPr>
    <w:r>
      <w:rPr>
        <w:rFonts w:ascii="Sylfaen" w:hAnsi="Sylfaen" w:cs="Georgia"/>
        <w:sz w:val="16"/>
        <w:szCs w:val="16"/>
      </w:rPr>
      <w:t>tel.: +421 238 105 478</w:t>
    </w:r>
  </w:p>
  <w:p w14:paraId="5467F4CE">
    <w:pPr>
      <w:pStyle w:val="3"/>
      <w:tabs>
        <w:tab w:val="center" w:pos="4536"/>
        <w:tab w:val="right" w:pos="9072"/>
      </w:tabs>
      <w:rPr>
        <w:rFonts w:ascii="Sylfaen" w:hAnsi="Sylfaen"/>
      </w:rPr>
    </w:pPr>
    <w:r>
      <w:rPr>
        <w:rFonts w:ascii="Sylfaen" w:hAnsi="Sylfaen" w:cs="Georgia"/>
        <w:sz w:val="16"/>
        <w:szCs w:val="16"/>
      </w:rPr>
      <w:t>IČO: 36 068 764</w:t>
    </w:r>
  </w:p>
  <w:p w14:paraId="51FB91F4">
    <w:pPr>
      <w:pStyle w:val="3"/>
      <w:tabs>
        <w:tab w:val="center" w:pos="4536"/>
        <w:tab w:val="right" w:pos="9072"/>
      </w:tabs>
    </w:pPr>
    <w:r>
      <w:fldChar w:fldCharType="begin"/>
    </w:r>
    <w:r>
      <w:instrText xml:space="preserve"> HYPERLINK "mailto:sekretariat@swimmsvk.sk" \h </w:instrText>
    </w:r>
    <w:r>
      <w:fldChar w:fldCharType="separate"/>
    </w:r>
    <w:r>
      <w:rPr>
        <w:rFonts w:hint="default" w:ascii="Sylfaen" w:hAnsi="Sylfaen" w:cs="Georgia"/>
        <w:color w:val="1155CC"/>
        <w:sz w:val="16"/>
        <w:szCs w:val="16"/>
        <w:u w:val="single"/>
        <w:lang w:val="sk-SK"/>
      </w:rPr>
      <w:t>kostalova</w:t>
    </w:r>
    <w:r>
      <w:rPr>
        <w:rFonts w:ascii="Sylfaen" w:hAnsi="Sylfaen" w:cs="Georgia"/>
        <w:color w:val="1155CC"/>
        <w:sz w:val="16"/>
        <w:szCs w:val="16"/>
        <w:u w:val="single"/>
      </w:rPr>
      <w:t>@swimmsvk.sk</w:t>
    </w:r>
    <w:r>
      <w:rPr>
        <w:rFonts w:ascii="Sylfaen" w:hAnsi="Sylfaen" w:cs="Georgia"/>
        <w:color w:val="1155CC"/>
        <w:sz w:val="16"/>
        <w:szCs w:val="16"/>
        <w:u w:val="single"/>
      </w:rPr>
      <w:fldChar w:fldCharType="end"/>
    </w:r>
    <w:r>
      <w:rPr>
        <w:rFonts w:ascii="Sylfaen" w:hAnsi="Sylfaen" w:cs="Georgia"/>
        <w:sz w:val="16"/>
        <w:szCs w:val="16"/>
      </w:rPr>
      <w:t xml:space="preserve">,  </w:t>
    </w:r>
    <w:r>
      <w:fldChar w:fldCharType="begin"/>
    </w:r>
    <w:r>
      <w:instrText xml:space="preserve"> HYPERLINK "http://www.swimmsvk.sk" \h </w:instrText>
    </w:r>
    <w:r>
      <w:fldChar w:fldCharType="separate"/>
    </w:r>
    <w:r>
      <w:rPr>
        <w:rFonts w:ascii="Sylfaen" w:hAnsi="Sylfaen" w:cs="Georgia"/>
        <w:color w:val="1155CC"/>
        <w:sz w:val="16"/>
        <w:szCs w:val="16"/>
        <w:u w:val="single"/>
      </w:rPr>
      <w:t>www.swimmsvk.sk</w:t>
    </w:r>
    <w:r>
      <w:rPr>
        <w:rFonts w:ascii="Sylfaen" w:hAnsi="Sylfaen" w:cs="Georgia"/>
        <w:color w:val="1155CC"/>
        <w:sz w:val="16"/>
        <w:szCs w:val="16"/>
        <w:u w:val="single"/>
      </w:rPr>
      <w:fldChar w:fldCharType="end"/>
    </w:r>
    <w:r>
      <w:rPr>
        <w:rFonts w:ascii="Sylfaen" w:hAnsi="Sylfaen" w:cs="Georgia"/>
        <w:sz w:val="16"/>
        <w:szCs w:val="16"/>
      </w:rPr>
      <w:t xml:space="preserve"> </w:t>
    </w:r>
  </w:p>
  <w:p w14:paraId="5380DA3F">
    <w:pPr>
      <w:pStyle w:val="3"/>
      <w:tabs>
        <w:tab w:val="center" w:pos="4536"/>
        <w:tab w:val="right" w:pos="9072"/>
      </w:tabs>
      <w:ind w:left="-2"/>
    </w:pPr>
  </w:p>
  <w:p w14:paraId="2A0BAC4C">
    <w:pPr>
      <w:pStyle w:val="3"/>
      <w:tabs>
        <w:tab w:val="center" w:pos="4536"/>
        <w:tab w:val="right" w:pos="9072"/>
      </w:tabs>
      <w:ind w:left="-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95BD6">
    <w:pPr>
      <w:pStyle w:val="3"/>
      <w:widowControl/>
      <w:pBdr>
        <w:bottom w:val="none" w:color="auto" w:sz="0" w:space="0"/>
      </w:pBdr>
      <w:tabs>
        <w:tab w:val="center" w:pos="4536"/>
        <w:tab w:val="right" w:pos="9072"/>
      </w:tabs>
    </w:pPr>
  </w:p>
  <w:p w14:paraId="20A13CD2">
    <w:pPr>
      <w:pStyle w:val="3"/>
      <w:widowControl/>
      <w:pBdr>
        <w:bottom w:val="none" w:color="auto" w:sz="0" w:space="0"/>
      </w:pBdr>
      <w:tabs>
        <w:tab w:val="center" w:pos="4536"/>
        <w:tab w:val="right" w:pos="9072"/>
      </w:tabs>
    </w:pPr>
  </w:p>
  <w:p w14:paraId="6E50FBCA">
    <w:pPr>
      <w:pStyle w:val="3"/>
      <w:widowControl/>
      <w:pBdr>
        <w:bottom w:val="double" w:color="auto" w:sz="8" w:space="0"/>
      </w:pBdr>
      <w:tabs>
        <w:tab w:val="right" w:pos="9639"/>
      </w:tabs>
      <w:jc w:val="center"/>
    </w:pPr>
    <w:r>
      <w:rPr>
        <w:rFonts w:hint="default"/>
        <w:lang w:val="sk-SK"/>
      </w:rPr>
      <w:drawing>
        <wp:inline distT="0" distB="0" distL="114300" distR="114300">
          <wp:extent cx="1549400" cy="836295"/>
          <wp:effectExtent l="0" t="0" r="5080" b="1905"/>
          <wp:docPr id="3" name="Picture 3" descr="logo S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SP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400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D9"/>
    <w:rsid w:val="000044D9"/>
    <w:rsid w:val="000B55A7"/>
    <w:rsid w:val="000C3801"/>
    <w:rsid w:val="000C5CFA"/>
    <w:rsid w:val="000F5580"/>
    <w:rsid w:val="00152B22"/>
    <w:rsid w:val="00166DF9"/>
    <w:rsid w:val="00255542"/>
    <w:rsid w:val="00270B58"/>
    <w:rsid w:val="00361160"/>
    <w:rsid w:val="003B03FA"/>
    <w:rsid w:val="003E32D2"/>
    <w:rsid w:val="003F6CD9"/>
    <w:rsid w:val="00422E86"/>
    <w:rsid w:val="004B2E54"/>
    <w:rsid w:val="004D017C"/>
    <w:rsid w:val="005026CC"/>
    <w:rsid w:val="005E210F"/>
    <w:rsid w:val="005E6B0C"/>
    <w:rsid w:val="005F5768"/>
    <w:rsid w:val="00666FDE"/>
    <w:rsid w:val="006B60F9"/>
    <w:rsid w:val="007137B5"/>
    <w:rsid w:val="00721F77"/>
    <w:rsid w:val="00731556"/>
    <w:rsid w:val="00760BAE"/>
    <w:rsid w:val="007F150F"/>
    <w:rsid w:val="0085709D"/>
    <w:rsid w:val="008D045C"/>
    <w:rsid w:val="009225AE"/>
    <w:rsid w:val="009363E6"/>
    <w:rsid w:val="00A21448"/>
    <w:rsid w:val="00A41EE3"/>
    <w:rsid w:val="00AF19C7"/>
    <w:rsid w:val="00B63B7F"/>
    <w:rsid w:val="00BA29A5"/>
    <w:rsid w:val="00BB6C9D"/>
    <w:rsid w:val="00BC4E56"/>
    <w:rsid w:val="00BD1885"/>
    <w:rsid w:val="00C11D7B"/>
    <w:rsid w:val="00C72BDB"/>
    <w:rsid w:val="00CF40BD"/>
    <w:rsid w:val="00D31E37"/>
    <w:rsid w:val="00DF2508"/>
    <w:rsid w:val="00E60E17"/>
    <w:rsid w:val="00E74DF2"/>
    <w:rsid w:val="00ED50AD"/>
    <w:rsid w:val="00EE5D75"/>
    <w:rsid w:val="00EF370E"/>
    <w:rsid w:val="00F1013E"/>
    <w:rsid w:val="00F73410"/>
    <w:rsid w:val="00F95EC2"/>
    <w:rsid w:val="00FC1088"/>
    <w:rsid w:val="01144AF5"/>
    <w:rsid w:val="025F3242"/>
    <w:rsid w:val="02785AC6"/>
    <w:rsid w:val="02C429CC"/>
    <w:rsid w:val="04AA41FD"/>
    <w:rsid w:val="0535256F"/>
    <w:rsid w:val="066870EF"/>
    <w:rsid w:val="068C2EC6"/>
    <w:rsid w:val="070D5B9A"/>
    <w:rsid w:val="072658A9"/>
    <w:rsid w:val="08312D5B"/>
    <w:rsid w:val="08340534"/>
    <w:rsid w:val="086D7309"/>
    <w:rsid w:val="08FF437F"/>
    <w:rsid w:val="09D35754"/>
    <w:rsid w:val="09E109FE"/>
    <w:rsid w:val="0A95545C"/>
    <w:rsid w:val="0B0B68B9"/>
    <w:rsid w:val="0B884734"/>
    <w:rsid w:val="0BB505CE"/>
    <w:rsid w:val="0C454121"/>
    <w:rsid w:val="0CC153E7"/>
    <w:rsid w:val="0DBA7950"/>
    <w:rsid w:val="0E394A47"/>
    <w:rsid w:val="0F8C5197"/>
    <w:rsid w:val="102B5AFC"/>
    <w:rsid w:val="118B79B5"/>
    <w:rsid w:val="11D6690E"/>
    <w:rsid w:val="1378679E"/>
    <w:rsid w:val="13FB4831"/>
    <w:rsid w:val="161B00B3"/>
    <w:rsid w:val="162946BD"/>
    <w:rsid w:val="17435337"/>
    <w:rsid w:val="17B53C75"/>
    <w:rsid w:val="196C14C4"/>
    <w:rsid w:val="1A8F523F"/>
    <w:rsid w:val="1B073464"/>
    <w:rsid w:val="1B773FFA"/>
    <w:rsid w:val="1B8F4A98"/>
    <w:rsid w:val="1BE94234"/>
    <w:rsid w:val="1CDB4B84"/>
    <w:rsid w:val="1CEF6B87"/>
    <w:rsid w:val="1D5A3599"/>
    <w:rsid w:val="1E1D620F"/>
    <w:rsid w:val="1EB27F86"/>
    <w:rsid w:val="1EFC5121"/>
    <w:rsid w:val="1FF608E1"/>
    <w:rsid w:val="2033565F"/>
    <w:rsid w:val="20C525AE"/>
    <w:rsid w:val="20C753D6"/>
    <w:rsid w:val="21586FF0"/>
    <w:rsid w:val="217D2EA3"/>
    <w:rsid w:val="22290E7F"/>
    <w:rsid w:val="2243100E"/>
    <w:rsid w:val="242A2CE1"/>
    <w:rsid w:val="251F2247"/>
    <w:rsid w:val="252A24C9"/>
    <w:rsid w:val="25D21D72"/>
    <w:rsid w:val="270142B5"/>
    <w:rsid w:val="28236F0C"/>
    <w:rsid w:val="2864176C"/>
    <w:rsid w:val="296375F7"/>
    <w:rsid w:val="2A2A61BA"/>
    <w:rsid w:val="2CDB18F1"/>
    <w:rsid w:val="2E1272DD"/>
    <w:rsid w:val="2E813811"/>
    <w:rsid w:val="2EA11B8C"/>
    <w:rsid w:val="2F533C35"/>
    <w:rsid w:val="2FBA120E"/>
    <w:rsid w:val="308C5545"/>
    <w:rsid w:val="30EC5C01"/>
    <w:rsid w:val="31F9420D"/>
    <w:rsid w:val="33A81221"/>
    <w:rsid w:val="34D25B52"/>
    <w:rsid w:val="34F54AA3"/>
    <w:rsid w:val="35E656FC"/>
    <w:rsid w:val="38103A87"/>
    <w:rsid w:val="39926182"/>
    <w:rsid w:val="3A701261"/>
    <w:rsid w:val="3BA3227C"/>
    <w:rsid w:val="3CFB3D57"/>
    <w:rsid w:val="3FC85621"/>
    <w:rsid w:val="402D1859"/>
    <w:rsid w:val="40744B46"/>
    <w:rsid w:val="44055D1F"/>
    <w:rsid w:val="453B4269"/>
    <w:rsid w:val="46A4374B"/>
    <w:rsid w:val="47DB5FE4"/>
    <w:rsid w:val="47FB07A5"/>
    <w:rsid w:val="49D766E1"/>
    <w:rsid w:val="4A4E3578"/>
    <w:rsid w:val="4B7D588E"/>
    <w:rsid w:val="4C0571A8"/>
    <w:rsid w:val="4CD25495"/>
    <w:rsid w:val="4CDC744F"/>
    <w:rsid w:val="4D372C3B"/>
    <w:rsid w:val="4F7A74B2"/>
    <w:rsid w:val="510B2A77"/>
    <w:rsid w:val="51502899"/>
    <w:rsid w:val="51CF6C4B"/>
    <w:rsid w:val="51D94C83"/>
    <w:rsid w:val="52571024"/>
    <w:rsid w:val="535632CD"/>
    <w:rsid w:val="53872BCF"/>
    <w:rsid w:val="53A31559"/>
    <w:rsid w:val="53F4317D"/>
    <w:rsid w:val="54580360"/>
    <w:rsid w:val="548533E7"/>
    <w:rsid w:val="55384CE6"/>
    <w:rsid w:val="555E552F"/>
    <w:rsid w:val="56C84545"/>
    <w:rsid w:val="57B62775"/>
    <w:rsid w:val="57BA1CA0"/>
    <w:rsid w:val="57DB7132"/>
    <w:rsid w:val="57FF29F2"/>
    <w:rsid w:val="58F94086"/>
    <w:rsid w:val="591B314F"/>
    <w:rsid w:val="591D1159"/>
    <w:rsid w:val="5AC91655"/>
    <w:rsid w:val="5B6E2464"/>
    <w:rsid w:val="5C8F3593"/>
    <w:rsid w:val="5DD904ED"/>
    <w:rsid w:val="5E240990"/>
    <w:rsid w:val="5E5F2931"/>
    <w:rsid w:val="5F4F78B9"/>
    <w:rsid w:val="5FD74CFF"/>
    <w:rsid w:val="63A71C79"/>
    <w:rsid w:val="64530A27"/>
    <w:rsid w:val="65A6313C"/>
    <w:rsid w:val="65CB57F0"/>
    <w:rsid w:val="668D3FF4"/>
    <w:rsid w:val="684A6D0D"/>
    <w:rsid w:val="68D17FD7"/>
    <w:rsid w:val="6A0B4891"/>
    <w:rsid w:val="6B1A4846"/>
    <w:rsid w:val="6D6A2812"/>
    <w:rsid w:val="6E064201"/>
    <w:rsid w:val="6EBC1879"/>
    <w:rsid w:val="6EC327F5"/>
    <w:rsid w:val="704E12D0"/>
    <w:rsid w:val="70802966"/>
    <w:rsid w:val="70B5330E"/>
    <w:rsid w:val="729F1A9A"/>
    <w:rsid w:val="72B77140"/>
    <w:rsid w:val="72E86B59"/>
    <w:rsid w:val="72EC553C"/>
    <w:rsid w:val="74A50B6D"/>
    <w:rsid w:val="74B54A08"/>
    <w:rsid w:val="74BB609F"/>
    <w:rsid w:val="74F52BC9"/>
    <w:rsid w:val="761558C9"/>
    <w:rsid w:val="76F6043A"/>
    <w:rsid w:val="772776EA"/>
    <w:rsid w:val="773F06F2"/>
    <w:rsid w:val="78B0538B"/>
    <w:rsid w:val="795A3C6D"/>
    <w:rsid w:val="79C24EB5"/>
    <w:rsid w:val="7A075D0C"/>
    <w:rsid w:val="7ABC1A6A"/>
    <w:rsid w:val="7BBA7CB7"/>
    <w:rsid w:val="7BE4730A"/>
    <w:rsid w:val="7CA8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0"/>
      <w:szCs w:val="20"/>
      <w:lang w:val="sk-SK" w:eastAsia="sk-SK" w:bidi="ar-SA"/>
    </w:rPr>
  </w:style>
  <w:style w:type="paragraph" w:styleId="2">
    <w:name w:val="heading 1"/>
    <w:basedOn w:val="3"/>
    <w:next w:val="3"/>
    <w:link w:val="19"/>
    <w:qFormat/>
    <w:uiPriority w:val="9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link w:val="20"/>
    <w:qFormat/>
    <w:uiPriority w:val="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link w:val="21"/>
    <w:qFormat/>
    <w:uiPriority w:val="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link w:val="22"/>
    <w:qFormat/>
    <w:uiPriority w:val="9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link w:val="23"/>
    <w:qFormat/>
    <w:uiPriority w:val="99"/>
    <w:pPr>
      <w:keepNext/>
      <w:keepLines/>
      <w:ind w:left="567"/>
      <w:outlineLvl w:val="4"/>
    </w:pPr>
    <w:rPr>
      <w:rFonts w:ascii="Calibri" w:hAnsi="Calibri" w:cs="Calibri"/>
      <w:b/>
      <w:i/>
      <w:sz w:val="26"/>
      <w:szCs w:val="26"/>
    </w:rPr>
  </w:style>
  <w:style w:type="paragraph" w:styleId="8">
    <w:name w:val="heading 6"/>
    <w:basedOn w:val="3"/>
    <w:next w:val="3"/>
    <w:link w:val="24"/>
    <w:qFormat/>
    <w:uiPriority w:val="9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álny1"/>
    <w:qFormat/>
    <w:uiPriority w:val="99"/>
    <w:pPr>
      <w:widowControl w:val="0"/>
    </w:pPr>
    <w:rPr>
      <w:rFonts w:ascii="Times New Roman" w:hAnsi="Times New Roman" w:eastAsia="Times New Roman" w:cs="Times New Roman"/>
      <w:color w:val="000000"/>
      <w:sz w:val="20"/>
      <w:szCs w:val="20"/>
      <w:lang w:val="sk-SK" w:eastAsia="sk-SK" w:bidi="ar-SA"/>
    </w:rPr>
  </w:style>
  <w:style w:type="paragraph" w:styleId="11">
    <w:name w:val="Balloon Text"/>
    <w:basedOn w:val="1"/>
    <w:link w:val="29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12">
    <w:name w:val="FollowedHyperlink"/>
    <w:basedOn w:val="9"/>
    <w:semiHidden/>
    <w:unhideWhenUsed/>
    <w:qFormat/>
    <w:uiPriority w:val="99"/>
    <w:rPr>
      <w:color w:val="954F72"/>
      <w:u w:val="single"/>
    </w:rPr>
  </w:style>
  <w:style w:type="paragraph" w:styleId="13">
    <w:name w:val="footer"/>
    <w:basedOn w:val="1"/>
    <w:link w:val="28"/>
    <w:qFormat/>
    <w:uiPriority w:val="99"/>
    <w:pPr>
      <w:tabs>
        <w:tab w:val="center" w:pos="4536"/>
        <w:tab w:val="right" w:pos="9072"/>
      </w:tabs>
    </w:pPr>
  </w:style>
  <w:style w:type="paragraph" w:styleId="14">
    <w:name w:val="header"/>
    <w:basedOn w:val="1"/>
    <w:link w:val="27"/>
    <w:qFormat/>
    <w:uiPriority w:val="99"/>
    <w:pPr>
      <w:tabs>
        <w:tab w:val="center" w:pos="4536"/>
        <w:tab w:val="right" w:pos="9072"/>
      </w:tabs>
    </w:pPr>
  </w:style>
  <w:style w:type="character" w:styleId="15">
    <w:name w:val="Hyperlink"/>
    <w:basedOn w:val="9"/>
    <w:semiHidden/>
    <w:unhideWhenUsed/>
    <w:qFormat/>
    <w:uiPriority w:val="99"/>
    <w:rPr>
      <w:color w:val="0563C1"/>
      <w:u w:val="single"/>
    </w:rPr>
  </w:style>
  <w:style w:type="paragraph" w:styleId="16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7">
    <w:name w:val="Subtitle"/>
    <w:basedOn w:val="3"/>
    <w:next w:val="3"/>
    <w:link w:val="26"/>
    <w:qFormat/>
    <w:uiPriority w:val="9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paragraph" w:styleId="18">
    <w:name w:val="Title"/>
    <w:basedOn w:val="3"/>
    <w:next w:val="3"/>
    <w:link w:val="25"/>
    <w:qFormat/>
    <w:uiPriority w:val="9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9">
    <w:name w:val="Nadpis 1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color w:val="000000"/>
      <w:kern w:val="32"/>
      <w:sz w:val="32"/>
      <w:szCs w:val="32"/>
    </w:rPr>
  </w:style>
  <w:style w:type="character" w:customStyle="1" w:styleId="20">
    <w:name w:val="Nadpis 2 Char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000000"/>
      <w:sz w:val="28"/>
      <w:szCs w:val="28"/>
    </w:rPr>
  </w:style>
  <w:style w:type="character" w:customStyle="1" w:styleId="21">
    <w:name w:val="Nadpis 3 Char"/>
    <w:basedOn w:val="9"/>
    <w:link w:val="5"/>
    <w:semiHidden/>
    <w:qFormat/>
    <w:uiPriority w:val="9"/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character" w:customStyle="1" w:styleId="22">
    <w:name w:val="Nadpis 4 Char"/>
    <w:basedOn w:val="9"/>
    <w:link w:val="6"/>
    <w:semiHidden/>
    <w:qFormat/>
    <w:uiPriority w:val="9"/>
    <w:rPr>
      <w:rFonts w:asciiTheme="minorHAnsi" w:hAnsiTheme="minorHAnsi" w:eastAsiaTheme="minorEastAsia" w:cstheme="minorBidi"/>
      <w:b/>
      <w:bCs/>
      <w:color w:val="000000"/>
      <w:sz w:val="28"/>
      <w:szCs w:val="28"/>
    </w:rPr>
  </w:style>
  <w:style w:type="character" w:customStyle="1" w:styleId="23">
    <w:name w:val="Nadpis 5 Char"/>
    <w:basedOn w:val="9"/>
    <w:link w:val="7"/>
    <w:semiHidden/>
    <w:qFormat/>
    <w:uiPriority w:val="9"/>
    <w:rPr>
      <w:rFonts w:asciiTheme="minorHAnsi" w:hAnsiTheme="minorHAnsi" w:eastAsiaTheme="minorEastAsia" w:cstheme="minorBidi"/>
      <w:b/>
      <w:bCs/>
      <w:i/>
      <w:iCs/>
      <w:color w:val="000000"/>
      <w:sz w:val="26"/>
      <w:szCs w:val="26"/>
    </w:rPr>
  </w:style>
  <w:style w:type="character" w:customStyle="1" w:styleId="24">
    <w:name w:val="Nadpis 6 Char"/>
    <w:basedOn w:val="9"/>
    <w:link w:val="8"/>
    <w:semiHidden/>
    <w:qFormat/>
    <w:uiPriority w:val="9"/>
    <w:rPr>
      <w:rFonts w:asciiTheme="minorHAnsi" w:hAnsiTheme="minorHAnsi" w:eastAsiaTheme="minorEastAsia" w:cstheme="minorBidi"/>
      <w:b/>
      <w:bCs/>
      <w:color w:val="000000"/>
    </w:rPr>
  </w:style>
  <w:style w:type="character" w:customStyle="1" w:styleId="25">
    <w:name w:val="Názov Char"/>
    <w:basedOn w:val="9"/>
    <w:link w:val="18"/>
    <w:qFormat/>
    <w:uiPriority w:val="10"/>
    <w:rPr>
      <w:rFonts w:asciiTheme="majorHAnsi" w:hAnsiTheme="majorHAnsi" w:eastAsiaTheme="majorEastAsia" w:cstheme="majorBidi"/>
      <w:b/>
      <w:bCs/>
      <w:color w:val="000000"/>
      <w:kern w:val="28"/>
      <w:sz w:val="32"/>
      <w:szCs w:val="32"/>
    </w:rPr>
  </w:style>
  <w:style w:type="character" w:customStyle="1" w:styleId="26">
    <w:name w:val="Podtitul Char"/>
    <w:basedOn w:val="9"/>
    <w:link w:val="17"/>
    <w:qFormat/>
    <w:uiPriority w:val="11"/>
    <w:rPr>
      <w:rFonts w:asciiTheme="majorHAnsi" w:hAnsiTheme="majorHAnsi" w:eastAsiaTheme="majorEastAsia" w:cstheme="majorBidi"/>
      <w:color w:val="000000"/>
      <w:sz w:val="24"/>
      <w:szCs w:val="24"/>
    </w:rPr>
  </w:style>
  <w:style w:type="character" w:customStyle="1" w:styleId="27">
    <w:name w:val="Hlavička Char"/>
    <w:basedOn w:val="9"/>
    <w:link w:val="14"/>
    <w:semiHidden/>
    <w:qFormat/>
    <w:uiPriority w:val="99"/>
    <w:rPr>
      <w:color w:val="000000"/>
      <w:sz w:val="20"/>
      <w:szCs w:val="20"/>
    </w:rPr>
  </w:style>
  <w:style w:type="character" w:customStyle="1" w:styleId="28">
    <w:name w:val="Päta Char"/>
    <w:basedOn w:val="9"/>
    <w:link w:val="13"/>
    <w:semiHidden/>
    <w:qFormat/>
    <w:uiPriority w:val="99"/>
    <w:rPr>
      <w:color w:val="000000"/>
      <w:sz w:val="20"/>
      <w:szCs w:val="20"/>
    </w:rPr>
  </w:style>
  <w:style w:type="character" w:customStyle="1" w:styleId="29">
    <w:name w:val="Text bubliny Char"/>
    <w:basedOn w:val="9"/>
    <w:link w:val="11"/>
    <w:semiHidden/>
    <w:qFormat/>
    <w:uiPriority w:val="99"/>
    <w:rPr>
      <w:rFonts w:ascii="Segoe UI" w:hAnsi="Segoe UI" w:cs="Segoe UI"/>
      <w:color w:val="000000"/>
      <w:sz w:val="18"/>
      <w:szCs w:val="18"/>
    </w:rPr>
  </w:style>
  <w:style w:type="paragraph" w:customStyle="1" w:styleId="30">
    <w:name w:val="msonormal"/>
    <w:basedOn w:val="1"/>
    <w:qFormat/>
    <w:uiPriority w:val="0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31">
    <w:name w:val="font0"/>
    <w:basedOn w:val="1"/>
    <w:qFormat/>
    <w:uiPriority w:val="0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32">
    <w:name w:val="font5"/>
    <w:basedOn w:val="1"/>
    <w:qFormat/>
    <w:uiPriority w:val="0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33">
    <w:name w:val="font6"/>
    <w:basedOn w:val="1"/>
    <w:qFormat/>
    <w:uiPriority w:val="0"/>
    <w:pPr>
      <w:widowControl/>
      <w:spacing w:before="100" w:beforeAutospacing="1" w:after="100" w:afterAutospacing="1"/>
    </w:pPr>
    <w:rPr>
      <w:rFonts w:ascii="Calibri" w:hAnsi="Calibri" w:cs="Calibri"/>
    </w:rPr>
  </w:style>
  <w:style w:type="paragraph" w:customStyle="1" w:styleId="34">
    <w:name w:val="font7"/>
    <w:basedOn w:val="1"/>
    <w:qFormat/>
    <w:uiPriority w:val="0"/>
    <w:pPr>
      <w:widowControl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35">
    <w:name w:val="xl65"/>
    <w:basedOn w:val="1"/>
    <w:qFormat/>
    <w:uiPriority w:val="0"/>
    <w:pPr>
      <w:widowControl/>
      <w:pBdr>
        <w:left w:val="single" w:color="BEBFB9" w:sz="8" w:space="7"/>
        <w:right w:val="single" w:color="BEBFB9" w:sz="8" w:space="0"/>
      </w:pBdr>
      <w:shd w:val="clear" w:color="000000" w:fill="FFFFFF"/>
      <w:spacing w:before="100" w:beforeAutospacing="1" w:after="100" w:afterAutospacing="1"/>
      <w:ind w:firstLine="100" w:firstLineChars="100"/>
      <w:textAlignment w:val="center"/>
    </w:pPr>
    <w:rPr>
      <w:rFonts w:ascii="Inherit" w:hAnsi="Inherit"/>
      <w:color w:val="auto"/>
      <w:sz w:val="16"/>
      <w:szCs w:val="16"/>
    </w:rPr>
  </w:style>
  <w:style w:type="paragraph" w:customStyle="1" w:styleId="36">
    <w:name w:val="xl66"/>
    <w:basedOn w:val="1"/>
    <w:qFormat/>
    <w:uiPriority w:val="0"/>
    <w:pPr>
      <w:widowControl/>
      <w:pBdr>
        <w:left w:val="single" w:color="BEBFB9" w:sz="8" w:space="7"/>
        <w:right w:val="single" w:color="BEBFB9" w:sz="8" w:space="0"/>
      </w:pBdr>
      <w:shd w:val="clear" w:color="000000" w:fill="F3F4EE"/>
      <w:spacing w:before="100" w:beforeAutospacing="1" w:after="100" w:afterAutospacing="1"/>
      <w:ind w:firstLine="100" w:firstLineChars="100"/>
      <w:textAlignment w:val="center"/>
    </w:pPr>
    <w:rPr>
      <w:color w:val="auto"/>
    </w:rPr>
  </w:style>
  <w:style w:type="paragraph" w:customStyle="1" w:styleId="37">
    <w:name w:val="xl67"/>
    <w:basedOn w:val="1"/>
    <w:qFormat/>
    <w:uiPriority w:val="0"/>
    <w:pPr>
      <w:widowControl/>
      <w:spacing w:before="100" w:beforeAutospacing="1" w:after="100" w:afterAutospacing="1"/>
    </w:pPr>
    <w:rPr>
      <w:color w:val="auto"/>
    </w:rPr>
  </w:style>
  <w:style w:type="paragraph" w:customStyle="1" w:styleId="38">
    <w:name w:val="xl68"/>
    <w:basedOn w:val="1"/>
    <w:qFormat/>
    <w:uiPriority w:val="0"/>
    <w:pPr>
      <w:widowControl/>
      <w:pBdr>
        <w:left w:val="single" w:color="BEBFB9" w:sz="8" w:space="7"/>
        <w:right w:val="single" w:color="BEBFB9" w:sz="8" w:space="0"/>
      </w:pBdr>
      <w:shd w:val="clear" w:color="000000" w:fill="FFFFFF"/>
      <w:spacing w:before="100" w:beforeAutospacing="1" w:after="100" w:afterAutospacing="1"/>
      <w:ind w:firstLine="100" w:firstLineChars="100"/>
      <w:textAlignment w:val="center"/>
    </w:pPr>
    <w:rPr>
      <w:color w:val="auto"/>
    </w:rPr>
  </w:style>
  <w:style w:type="paragraph" w:customStyle="1" w:styleId="39">
    <w:name w:val="xl69"/>
    <w:basedOn w:val="1"/>
    <w:qFormat/>
    <w:uiPriority w:val="0"/>
    <w:pPr>
      <w:widowControl/>
      <w:pBdr>
        <w:top w:val="single" w:color="BEBFB9" w:sz="8" w:space="0"/>
        <w:left w:val="single" w:color="BEBFB9" w:sz="8" w:space="0"/>
        <w:right w:val="single" w:color="BEBFB9" w:sz="8" w:space="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40">
    <w:name w:val="xl70"/>
    <w:basedOn w:val="1"/>
    <w:qFormat/>
    <w:uiPriority w:val="0"/>
    <w:pPr>
      <w:widowControl/>
      <w:pBdr>
        <w:top w:val="single" w:color="BEBFB9" w:sz="8" w:space="0"/>
        <w:left w:val="single" w:color="BEBFB9" w:sz="8" w:space="7"/>
        <w:right w:val="single" w:color="BEBFB9" w:sz="8" w:space="0"/>
      </w:pBdr>
      <w:shd w:val="clear" w:color="000000" w:fill="FFFFFF"/>
      <w:spacing w:before="100" w:beforeAutospacing="1" w:after="100" w:afterAutospacing="1"/>
      <w:ind w:firstLine="100" w:firstLineChars="100"/>
      <w:textAlignment w:val="center"/>
    </w:pPr>
    <w:rPr>
      <w:color w:val="auto"/>
    </w:rPr>
  </w:style>
  <w:style w:type="paragraph" w:customStyle="1" w:styleId="41">
    <w:name w:val="xl71"/>
    <w:basedOn w:val="1"/>
    <w:qFormat/>
    <w:uiPriority w:val="0"/>
    <w:pPr>
      <w:widowControl/>
      <w:pBdr>
        <w:left w:val="single" w:color="BEBFB9" w:sz="8" w:space="0"/>
        <w:right w:val="single" w:color="BEBFB9" w:sz="8" w:space="0"/>
      </w:pBdr>
      <w:shd w:val="clear" w:color="000000" w:fill="F3F4EE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42">
    <w:name w:val="xl72"/>
    <w:basedOn w:val="1"/>
    <w:qFormat/>
    <w:uiPriority w:val="0"/>
    <w:pPr>
      <w:widowControl/>
      <w:pBdr>
        <w:left w:val="single" w:color="BEBFB9" w:sz="8" w:space="0"/>
        <w:right w:val="single" w:color="BEBFB9" w:sz="8" w:space="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43">
    <w:name w:val="xl73"/>
    <w:basedOn w:val="1"/>
    <w:qFormat/>
    <w:uiPriority w:val="0"/>
    <w:pPr>
      <w:widowControl/>
      <w:pBdr>
        <w:left w:val="single" w:color="BEBFB9" w:sz="8" w:space="0"/>
        <w:bottom w:val="single" w:color="BEBFB9" w:sz="8" w:space="0"/>
        <w:right w:val="single" w:color="BEBFB9" w:sz="8" w:space="0"/>
      </w:pBdr>
      <w:shd w:val="clear" w:color="000000" w:fill="F3F4EE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44">
    <w:name w:val="xl74"/>
    <w:basedOn w:val="1"/>
    <w:qFormat/>
    <w:uiPriority w:val="0"/>
    <w:pPr>
      <w:widowControl/>
      <w:pBdr>
        <w:bottom w:val="single" w:color="BEBFB9" w:sz="8" w:space="0"/>
        <w:right w:val="single" w:color="BEBFB9" w:sz="8" w:space="0"/>
      </w:pBdr>
      <w:spacing w:before="100" w:beforeAutospacing="1" w:after="100" w:afterAutospacing="1"/>
    </w:pPr>
    <w:rPr>
      <w:color w:val="auto"/>
    </w:rPr>
  </w:style>
  <w:style w:type="paragraph" w:customStyle="1" w:styleId="45">
    <w:name w:val="xl75"/>
    <w:basedOn w:val="1"/>
    <w:qFormat/>
    <w:uiPriority w:val="0"/>
    <w:pPr>
      <w:widowControl/>
      <w:spacing w:before="100" w:beforeAutospacing="1" w:after="100" w:afterAutospacing="1"/>
    </w:pPr>
    <w:rPr>
      <w:b/>
      <w:bCs/>
      <w:color w:val="auto"/>
    </w:rPr>
  </w:style>
  <w:style w:type="paragraph" w:customStyle="1" w:styleId="46">
    <w:name w:val="xl76"/>
    <w:basedOn w:val="1"/>
    <w:qFormat/>
    <w:uiPriority w:val="0"/>
    <w:pPr>
      <w:widowControl/>
      <w:spacing w:before="100" w:beforeAutospacing="1" w:after="100" w:afterAutospacing="1"/>
    </w:pPr>
    <w:rPr>
      <w:b/>
      <w:bCs/>
      <w:color w:val="auto"/>
      <w:sz w:val="24"/>
      <w:szCs w:val="24"/>
    </w:rPr>
  </w:style>
  <w:style w:type="paragraph" w:styleId="47">
    <w:name w:val="List Paragraph"/>
    <w:basedOn w:val="1"/>
    <w:qFormat/>
    <w:uiPriority w:val="34"/>
    <w:pPr>
      <w:widowControl/>
      <w:spacing w:after="160" w:line="256" w:lineRule="auto"/>
      <w:ind w:left="720"/>
      <w:contextualSpacing/>
    </w:pPr>
    <w:rPr>
      <w:rFonts w:asciiTheme="minorHAnsi" w:hAnsiTheme="minorHAnsi" w:eastAsiaTheme="minorHAnsi" w:cstheme="minorBidi"/>
      <w:color w:val="auto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BAB9-CA45-46D9-A0DA-EA09FE676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Slovenská plavecká federácia</Company>
  <Pages>1</Pages>
  <Words>206</Words>
  <Characters>1229</Characters>
  <Lines>5</Lines>
  <Paragraphs>1</Paragraphs>
  <TotalTime>7</TotalTime>
  <ScaleCrop>false</ScaleCrop>
  <LinksUpToDate>false</LinksUpToDate>
  <CharactersWithSpaces>1564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2021-03-03T09:24:00Z</dcterms:created>
  <dc:creator>Sekretariát 2</dc:creator>
  <cp:lastModifiedBy>Yuyana Košťálová</cp:lastModifiedBy>
  <cp:lastPrinted>2025-07-10T04:49:00Z</cp:lastPrinted>
  <dcterms:modified xsi:type="dcterms:W3CDTF">2025-10-31T08:23:11Z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64F07622EA4F4CF0BB901D748995C386_13</vt:lpwstr>
  </property>
</Properties>
</file>